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26C86" w14:textId="1AE9A410" w:rsidR="00AC5599" w:rsidRDefault="00AC5599" w:rsidP="00FD45CD">
      <w:pPr>
        <w:tabs>
          <w:tab w:val="right" w:pos="9630"/>
        </w:tabs>
        <w:spacing w:after="0"/>
        <w:rPr>
          <w:rFonts w:ascii="Arial" w:hAnsi="Arial" w:cs="Arial"/>
          <w:b/>
          <w:sz w:val="24"/>
        </w:rPr>
      </w:pPr>
    </w:p>
    <w:p w14:paraId="5F95E010" w14:textId="7A435691"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C462B7">
        <w:rPr>
          <w:rFonts w:ascii="Arial" w:hAnsi="Arial" w:cs="Arial"/>
          <w:b/>
          <w:sz w:val="24"/>
        </w:rPr>
        <w:t>90</w:t>
      </w:r>
      <w:r w:rsidR="000616B9">
        <w:rPr>
          <w:rFonts w:ascii="Arial" w:hAnsi="Arial" w:cs="Arial"/>
          <w:b/>
          <w:sz w:val="24"/>
        </w:rPr>
        <w:t>b</w:t>
      </w:r>
      <w:r w:rsidRPr="00DA12F7">
        <w:rPr>
          <w:rFonts w:ascii="Arial" w:hAnsi="Arial" w:cs="Arial"/>
          <w:b/>
          <w:sz w:val="24"/>
        </w:rPr>
        <w:tab/>
      </w:r>
      <w:r w:rsidR="0035151C" w:rsidRPr="0035151C">
        <w:rPr>
          <w:rFonts w:ascii="Arial" w:hAnsi="Arial" w:cs="Arial"/>
          <w:b/>
          <w:sz w:val="24"/>
        </w:rPr>
        <w:t>R1-1718113</w:t>
      </w:r>
    </w:p>
    <w:p w14:paraId="13C19C48" w14:textId="6C7351A8" w:rsidR="00FD45CD" w:rsidRPr="00DA12F7" w:rsidRDefault="000616B9" w:rsidP="00FD45CD">
      <w:pPr>
        <w:tabs>
          <w:tab w:val="right" w:pos="9630"/>
        </w:tabs>
        <w:spacing w:after="0"/>
        <w:rPr>
          <w:rFonts w:ascii="Arial" w:hAnsi="Arial" w:cs="Arial"/>
          <w:b/>
          <w:sz w:val="24"/>
          <w:szCs w:val="24"/>
        </w:rPr>
      </w:pPr>
      <w:r>
        <w:rPr>
          <w:rFonts w:ascii="Arial" w:hAnsi="Arial" w:cs="Arial"/>
          <w:b/>
          <w:sz w:val="24"/>
          <w:szCs w:val="24"/>
        </w:rPr>
        <w:t>October 9</w:t>
      </w:r>
      <w:r w:rsidRPr="000616B9">
        <w:rPr>
          <w:rFonts w:ascii="Arial" w:hAnsi="Arial" w:cs="Arial"/>
          <w:b/>
          <w:sz w:val="24"/>
          <w:szCs w:val="24"/>
          <w:vertAlign w:val="superscript"/>
        </w:rPr>
        <w:t>th</w:t>
      </w:r>
      <w:r>
        <w:rPr>
          <w:rFonts w:ascii="Arial" w:hAnsi="Arial" w:cs="Arial"/>
          <w:b/>
          <w:sz w:val="24"/>
          <w:szCs w:val="24"/>
        </w:rPr>
        <w:t>-13</w:t>
      </w:r>
      <w:r w:rsidRPr="000616B9">
        <w:rPr>
          <w:rFonts w:ascii="Arial" w:hAnsi="Arial" w:cs="Arial"/>
          <w:b/>
          <w:sz w:val="24"/>
          <w:szCs w:val="24"/>
          <w:vertAlign w:val="superscript"/>
        </w:rPr>
        <w:t>th</w:t>
      </w:r>
      <w:r w:rsidR="00FD45CD" w:rsidRPr="00DA12F7">
        <w:rPr>
          <w:rFonts w:ascii="Arial" w:hAnsi="Arial" w:cs="Arial"/>
          <w:b/>
          <w:sz w:val="24"/>
          <w:szCs w:val="24"/>
        </w:rPr>
        <w:t>, 201</w:t>
      </w:r>
      <w:r w:rsidR="00460121">
        <w:rPr>
          <w:rFonts w:ascii="Arial" w:hAnsi="Arial" w:cs="Arial"/>
          <w:b/>
          <w:sz w:val="24"/>
          <w:szCs w:val="24"/>
        </w:rPr>
        <w:t>7</w:t>
      </w:r>
    </w:p>
    <w:p w14:paraId="0595412A" w14:textId="5F2003CD" w:rsidR="00FD45CD" w:rsidRPr="00DA12F7" w:rsidRDefault="00C462B7" w:rsidP="00FD45CD">
      <w:pPr>
        <w:rPr>
          <w:rFonts w:ascii="Arial" w:hAnsi="Arial" w:cs="Arial"/>
          <w:b/>
          <w:sz w:val="24"/>
          <w:szCs w:val="24"/>
        </w:rPr>
      </w:pPr>
      <w:r>
        <w:rPr>
          <w:rFonts w:ascii="Arial" w:hAnsi="Arial" w:cs="Arial"/>
          <w:b/>
          <w:sz w:val="24"/>
          <w:szCs w:val="24"/>
        </w:rPr>
        <w:t>Prague</w:t>
      </w:r>
      <w:r w:rsidR="00A20EB0">
        <w:rPr>
          <w:rFonts w:ascii="Arial" w:hAnsi="Arial" w:cs="Arial"/>
          <w:b/>
          <w:sz w:val="24"/>
          <w:szCs w:val="24"/>
        </w:rPr>
        <w:t>,</w:t>
      </w:r>
      <w:r w:rsidR="006C0137">
        <w:rPr>
          <w:rFonts w:ascii="Arial" w:hAnsi="Arial" w:cs="Arial"/>
          <w:b/>
          <w:sz w:val="24"/>
          <w:szCs w:val="24"/>
        </w:rPr>
        <w:t xml:space="preserve"> C</w:t>
      </w:r>
      <w:r>
        <w:rPr>
          <w:rFonts w:ascii="Arial" w:hAnsi="Arial" w:cs="Arial"/>
          <w:b/>
          <w:sz w:val="24"/>
          <w:szCs w:val="24"/>
        </w:rPr>
        <w:t>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177A8B9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0616B9">
        <w:rPr>
          <w:rFonts w:ascii="Arial" w:hAnsi="Arial"/>
          <w:sz w:val="24"/>
        </w:rPr>
        <w:t>6</w:t>
      </w:r>
      <w:r w:rsidR="000D4C5E">
        <w:rPr>
          <w:rFonts w:ascii="Arial" w:hAnsi="Arial"/>
          <w:sz w:val="24"/>
        </w:rPr>
        <w:t>.</w:t>
      </w:r>
      <w:r w:rsidR="003B41B2">
        <w:rPr>
          <w:rFonts w:ascii="Arial" w:hAnsi="Arial"/>
          <w:sz w:val="24"/>
        </w:rPr>
        <w:t>2</w:t>
      </w:r>
      <w:r w:rsidR="000D4C5E">
        <w:rPr>
          <w:rFonts w:ascii="Arial" w:hAnsi="Arial"/>
          <w:sz w:val="24"/>
        </w:rPr>
        <w:t>.</w:t>
      </w:r>
      <w:r w:rsidR="003722DB">
        <w:rPr>
          <w:rFonts w:ascii="Arial" w:hAnsi="Arial"/>
          <w:sz w:val="24"/>
        </w:rPr>
        <w:t>1</w:t>
      </w:r>
      <w:r w:rsidR="000D4C5E">
        <w:rPr>
          <w:rFonts w:ascii="Arial" w:hAnsi="Arial"/>
          <w:sz w:val="24"/>
        </w:rPr>
        <w:t>.</w:t>
      </w:r>
      <w:r w:rsidR="003B41B2">
        <w:rPr>
          <w:rFonts w:ascii="Arial" w:hAnsi="Arial"/>
          <w:sz w:val="24"/>
        </w:rPr>
        <w:t>2.</w:t>
      </w:r>
      <w:r w:rsidR="00072CD5">
        <w:rPr>
          <w:rFonts w:ascii="Arial" w:hAnsi="Arial"/>
          <w:sz w:val="24"/>
        </w:rPr>
        <w:t>5</w:t>
      </w:r>
      <w:r w:rsidR="00460121">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12A42D40"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9C1E9E">
        <w:rPr>
          <w:rFonts w:ascii="Arial" w:hAnsi="Arial"/>
          <w:sz w:val="22"/>
        </w:rPr>
        <w:t>U</w:t>
      </w:r>
      <w:r w:rsidR="00F6281F">
        <w:rPr>
          <w:rFonts w:ascii="Arial" w:hAnsi="Arial"/>
          <w:sz w:val="22"/>
        </w:rPr>
        <w:t>L</w:t>
      </w:r>
      <w:r w:rsidR="009C1E9E">
        <w:rPr>
          <w:rFonts w:ascii="Arial" w:hAnsi="Arial"/>
          <w:sz w:val="22"/>
        </w:rPr>
        <w:t xml:space="preserve"> </w:t>
      </w:r>
      <w:r w:rsidR="00072CD5">
        <w:rPr>
          <w:rFonts w:ascii="Arial" w:hAnsi="Arial"/>
          <w:sz w:val="22"/>
        </w:rPr>
        <w:t xml:space="preserve">DMRS Design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5D96C09D" w:rsidR="00491EEE" w:rsidRDefault="00FD6A3D" w:rsidP="00491EEE">
      <w:pPr>
        <w:pStyle w:val="Heading1"/>
      </w:pPr>
      <w:r w:rsidRPr="00CC27F5">
        <w:t>1</w:t>
      </w:r>
      <w:r w:rsidRPr="00CC27F5">
        <w:tab/>
      </w:r>
      <w:r w:rsidR="00B209B5" w:rsidRPr="00CC27F5">
        <w:t>Introduction</w:t>
      </w:r>
    </w:p>
    <w:p w14:paraId="5123F14E" w14:textId="20A49A47" w:rsidR="000616B9" w:rsidRDefault="000616B9" w:rsidP="000616B9">
      <w:pPr>
        <w:jc w:val="both"/>
        <w:rPr>
          <w:rFonts w:asciiTheme="majorBidi" w:hAnsiTheme="majorBidi" w:cstheme="majorBidi"/>
          <w:bCs/>
          <w:szCs w:val="16"/>
        </w:rPr>
      </w:pPr>
      <w:r>
        <w:rPr>
          <w:lang w:val="en-GB"/>
        </w:rPr>
        <w:t xml:space="preserve">Note: This paper is a revised version of </w:t>
      </w:r>
      <w:r w:rsidRPr="000616B9">
        <w:rPr>
          <w:rFonts w:asciiTheme="majorBidi" w:hAnsiTheme="majorBidi" w:cstheme="majorBidi"/>
          <w:bCs/>
          <w:szCs w:val="16"/>
        </w:rPr>
        <w:t>R1-1712790</w:t>
      </w:r>
      <w:r>
        <w:rPr>
          <w:rFonts w:asciiTheme="majorBidi" w:hAnsiTheme="majorBidi" w:cstheme="majorBidi"/>
          <w:bCs/>
          <w:szCs w:val="16"/>
        </w:rPr>
        <w:t>.</w:t>
      </w:r>
    </w:p>
    <w:p w14:paraId="65BF6597" w14:textId="7B6E6087" w:rsidR="00D74101" w:rsidRPr="00D74101" w:rsidRDefault="00D74101" w:rsidP="000616B9">
      <w:pPr>
        <w:jc w:val="both"/>
        <w:rPr>
          <w:rFonts w:asciiTheme="majorBidi" w:hAnsiTheme="majorBidi" w:cstheme="majorBidi"/>
          <w:b/>
          <w:szCs w:val="16"/>
          <w:u w:val="single"/>
        </w:rPr>
      </w:pPr>
      <w:r w:rsidRPr="00D74101">
        <w:rPr>
          <w:rFonts w:asciiTheme="majorBidi" w:hAnsiTheme="majorBidi" w:cstheme="majorBidi"/>
          <w:b/>
          <w:szCs w:val="16"/>
          <w:highlight w:val="green"/>
          <w:u w:val="single"/>
        </w:rPr>
        <w:t>Agreement:</w:t>
      </w:r>
    </w:p>
    <w:p w14:paraId="5597D6CC" w14:textId="77777777" w:rsidR="00D74101" w:rsidRPr="00D74101" w:rsidRDefault="00D74101" w:rsidP="00D74101">
      <w:pPr>
        <w:pStyle w:val="ListParagraph"/>
        <w:numPr>
          <w:ilvl w:val="0"/>
          <w:numId w:val="7"/>
        </w:numPr>
        <w:rPr>
          <w:rFonts w:eastAsia="MS Mincho"/>
          <w:sz w:val="20"/>
          <w:szCs w:val="20"/>
          <w:lang w:eastAsia="ja-JP"/>
        </w:rPr>
      </w:pPr>
      <w:r w:rsidRPr="00D74101">
        <w:rPr>
          <w:rFonts w:eastAsia="MS Mincho"/>
          <w:sz w:val="20"/>
          <w:szCs w:val="20"/>
          <w:lang w:eastAsia="ja-JP"/>
        </w:rPr>
        <w:t xml:space="preserve">IFDMA DMRS is supported for 2-symbol based </w:t>
      </w:r>
      <w:proofErr w:type="spellStart"/>
      <w:r w:rsidRPr="00D74101">
        <w:rPr>
          <w:rFonts w:eastAsia="MS Mincho"/>
          <w:sz w:val="20"/>
          <w:szCs w:val="20"/>
          <w:lang w:eastAsia="ja-JP"/>
        </w:rPr>
        <w:t>sPUSCH</w:t>
      </w:r>
      <w:proofErr w:type="spellEnd"/>
    </w:p>
    <w:p w14:paraId="3D1827B3" w14:textId="77777777" w:rsidR="00D74101" w:rsidRPr="00D74101" w:rsidRDefault="00D74101" w:rsidP="00D74101">
      <w:pPr>
        <w:numPr>
          <w:ilvl w:val="1"/>
          <w:numId w:val="7"/>
        </w:numPr>
        <w:overflowPunct/>
        <w:autoSpaceDE/>
        <w:autoSpaceDN/>
        <w:adjustRightInd/>
        <w:spacing w:after="0"/>
        <w:textAlignment w:val="auto"/>
        <w:rPr>
          <w:rFonts w:eastAsia="MS Mincho"/>
          <w:lang w:val="sv-SE" w:eastAsia="ja-JP"/>
        </w:rPr>
      </w:pPr>
      <w:r w:rsidRPr="00D74101">
        <w:rPr>
          <w:rFonts w:eastAsia="MS Mincho"/>
          <w:lang w:eastAsia="ja-JP"/>
        </w:rPr>
        <w:t>Support RPF=2</w:t>
      </w:r>
    </w:p>
    <w:p w14:paraId="62B7E4D4" w14:textId="77777777" w:rsidR="00D74101" w:rsidRPr="00D74101" w:rsidRDefault="00D74101" w:rsidP="00D74101">
      <w:pPr>
        <w:numPr>
          <w:ilvl w:val="1"/>
          <w:numId w:val="7"/>
        </w:numPr>
        <w:overflowPunct/>
        <w:autoSpaceDE/>
        <w:autoSpaceDN/>
        <w:adjustRightInd/>
        <w:spacing w:after="0"/>
        <w:textAlignment w:val="auto"/>
        <w:rPr>
          <w:rFonts w:eastAsia="MS Mincho"/>
          <w:lang w:eastAsia="ja-JP"/>
        </w:rPr>
      </w:pPr>
      <w:r w:rsidRPr="00D74101">
        <w:rPr>
          <w:rFonts w:eastAsia="MS Mincho"/>
          <w:iCs/>
          <w:lang w:eastAsia="ja-JP"/>
        </w:rPr>
        <w:t xml:space="preserve">Each comb supports up to 2 layers multiplexing for IFDMA DMRS for 2/3-symbol </w:t>
      </w:r>
      <w:proofErr w:type="spellStart"/>
      <w:r w:rsidRPr="00D74101">
        <w:rPr>
          <w:rFonts w:eastAsia="MS Mincho"/>
          <w:iCs/>
          <w:lang w:eastAsia="ja-JP"/>
        </w:rPr>
        <w:t>sPUSCH</w:t>
      </w:r>
      <w:proofErr w:type="spellEnd"/>
    </w:p>
    <w:p w14:paraId="43D27AF2" w14:textId="77777777" w:rsidR="00D74101" w:rsidRPr="00D74101" w:rsidRDefault="00D74101" w:rsidP="00D74101">
      <w:pPr>
        <w:numPr>
          <w:ilvl w:val="1"/>
          <w:numId w:val="7"/>
        </w:numPr>
        <w:overflowPunct/>
        <w:autoSpaceDE/>
        <w:autoSpaceDN/>
        <w:adjustRightInd/>
        <w:spacing w:after="0"/>
        <w:textAlignment w:val="auto"/>
        <w:rPr>
          <w:rFonts w:eastAsia="MS Mincho"/>
          <w:lang w:eastAsia="ja-JP"/>
        </w:rPr>
      </w:pPr>
      <w:r w:rsidRPr="00D74101">
        <w:rPr>
          <w:rFonts w:eastAsia="MS Mincho"/>
          <w:lang w:eastAsia="ja-JP"/>
        </w:rPr>
        <w:t>Support UL DMRS EPRE power boosting to maintain same transmit power for both DMRS symbol and data symbol</w:t>
      </w:r>
    </w:p>
    <w:p w14:paraId="7CC37F43" w14:textId="77777777" w:rsidR="00D74101" w:rsidRPr="00D74101" w:rsidRDefault="00D74101" w:rsidP="00D74101">
      <w:pPr>
        <w:numPr>
          <w:ilvl w:val="1"/>
          <w:numId w:val="7"/>
        </w:numPr>
        <w:overflowPunct/>
        <w:autoSpaceDE/>
        <w:autoSpaceDN/>
        <w:adjustRightInd/>
        <w:spacing w:after="0"/>
        <w:textAlignment w:val="auto"/>
        <w:rPr>
          <w:rFonts w:eastAsia="MS Mincho"/>
          <w:lang w:eastAsia="ja-JP"/>
        </w:rPr>
      </w:pPr>
      <w:r w:rsidRPr="00D74101">
        <w:rPr>
          <w:rFonts w:eastAsia="MS Mincho"/>
          <w:lang w:eastAsia="ja-JP"/>
        </w:rPr>
        <w:t xml:space="preserve">No new UL DMRS sequence generation compared to PUSCH in Rel-14 (including new sequence length from </w:t>
      </w:r>
      <w:proofErr w:type="spellStart"/>
      <w:r w:rsidRPr="00D74101">
        <w:rPr>
          <w:rFonts w:eastAsia="MS Mincho"/>
          <w:lang w:eastAsia="ja-JP"/>
        </w:rPr>
        <w:t>eFD</w:t>
      </w:r>
      <w:proofErr w:type="spellEnd"/>
      <w:r w:rsidRPr="00D74101">
        <w:rPr>
          <w:rFonts w:eastAsia="MS Mincho"/>
          <w:lang w:eastAsia="ja-JP"/>
        </w:rPr>
        <w:t>-MIMO)</w:t>
      </w:r>
    </w:p>
    <w:p w14:paraId="547A0704" w14:textId="77777777" w:rsidR="00D74101" w:rsidRDefault="00D74101" w:rsidP="000616B9">
      <w:pPr>
        <w:jc w:val="both"/>
        <w:rPr>
          <w:lang w:val="en-GB"/>
        </w:rPr>
      </w:pPr>
    </w:p>
    <w:p w14:paraId="24074C8C" w14:textId="78487553" w:rsidR="00754128" w:rsidRPr="008A25D9" w:rsidRDefault="008A25D9" w:rsidP="00254DD4">
      <w:pPr>
        <w:jc w:val="both"/>
        <w:rPr>
          <w:b/>
          <w:lang w:val="en-GB"/>
        </w:rPr>
      </w:pPr>
      <w:r>
        <w:rPr>
          <w:lang w:val="en-GB"/>
        </w:rPr>
        <w:t xml:space="preserve">In [1], we discussed some design details related to </w:t>
      </w:r>
      <w:proofErr w:type="spellStart"/>
      <w:r>
        <w:rPr>
          <w:lang w:val="en-GB"/>
        </w:rPr>
        <w:t>sPUSCH</w:t>
      </w:r>
      <w:proofErr w:type="spellEnd"/>
      <w:r>
        <w:rPr>
          <w:lang w:val="en-GB"/>
        </w:rPr>
        <w:t xml:space="preserve">, and proposed to consider 1 codeword and up to 2 layers in the UL. </w:t>
      </w:r>
      <w:r w:rsidR="00254DD4">
        <w:rPr>
          <w:lang w:val="en-GB"/>
        </w:rPr>
        <w:t xml:space="preserve">In this paper, we discuss the DMRS design for </w:t>
      </w:r>
      <w:proofErr w:type="spellStart"/>
      <w:r w:rsidR="00254DD4">
        <w:rPr>
          <w:lang w:val="en-GB"/>
        </w:rPr>
        <w:t>sPUSCH</w:t>
      </w:r>
      <w:proofErr w:type="spellEnd"/>
      <w:r w:rsidR="00254DD4">
        <w:rPr>
          <w:lang w:val="en-GB"/>
        </w:rPr>
        <w:t xml:space="preserve"> in more details. </w:t>
      </w:r>
    </w:p>
    <w:p w14:paraId="5803F0F8" w14:textId="665FDEBD" w:rsidR="00A77882" w:rsidRDefault="00EB30D8" w:rsidP="00DB7430">
      <w:pPr>
        <w:pStyle w:val="Heading1"/>
        <w:jc w:val="both"/>
      </w:pPr>
      <w:r>
        <w:t>2</w:t>
      </w:r>
      <w:r w:rsidR="00BA2042" w:rsidRPr="00CC27F5">
        <w:tab/>
      </w:r>
      <w:r w:rsidR="00254DD4">
        <w:t>Uplink DMRS Design</w:t>
      </w:r>
    </w:p>
    <w:p w14:paraId="06F0F14C" w14:textId="4A36F9F8" w:rsidR="00254DD4" w:rsidRDefault="00254DD4" w:rsidP="00254DD4">
      <w:pPr>
        <w:jc w:val="both"/>
        <w:rPr>
          <w:lang w:val="en-GB"/>
        </w:rPr>
      </w:pPr>
      <w:r>
        <w:rPr>
          <w:lang w:val="en-GB"/>
        </w:rPr>
        <w:t>When only the transmission of 1 codeword is allowed in the uplink, similar to the legacy operation, the same precoding weights applied to each layer will be applied to its associated DMRS. The two DMRS sequences can then be sent over the DMRS symbol using different cyclic shifts.</w:t>
      </w:r>
    </w:p>
    <w:p w14:paraId="6465B504" w14:textId="69FD0B7D" w:rsidR="00254DD4" w:rsidRDefault="00254DD4" w:rsidP="00254DD4">
      <w:pPr>
        <w:jc w:val="both"/>
        <w:rPr>
          <w:b/>
          <w:lang w:val="en-GB"/>
        </w:rPr>
      </w:pPr>
      <w:r w:rsidRPr="008A25D9">
        <w:rPr>
          <w:b/>
          <w:lang w:val="en-GB"/>
        </w:rPr>
        <w:t>Proposal 1: Consider a 1</w:t>
      </w:r>
      <w:r w:rsidR="00D15AC1">
        <w:rPr>
          <w:b/>
          <w:lang w:val="en-GB"/>
        </w:rPr>
        <w:t>-</w:t>
      </w:r>
      <w:r w:rsidRPr="008A25D9">
        <w:rPr>
          <w:b/>
          <w:lang w:val="en-GB"/>
        </w:rPr>
        <w:t xml:space="preserve">CW transmission in the UL with up to two layers, where the precoding weights applied to each DMRS are the same as those of the data layers, and DMRSs are further distinguished via using different cyclic shifts.  </w:t>
      </w:r>
    </w:p>
    <w:p w14:paraId="2BAE9A65" w14:textId="372A2D21" w:rsidR="00D74101" w:rsidRDefault="00D74101" w:rsidP="00254DD4">
      <w:pPr>
        <w:jc w:val="both"/>
        <w:rPr>
          <w:bCs/>
          <w:lang w:val="en-GB"/>
        </w:rPr>
      </w:pPr>
      <w:r w:rsidRPr="00D74101">
        <w:rPr>
          <w:bCs/>
          <w:lang w:val="en-GB"/>
        </w:rPr>
        <w:t>As agreed, the IFDMA based DMRS with RPF = 2 is supported in UL. When multiple users, with possibly partially overlapping UL resources, should share a DMRS symbol, the IFDMA based approach with RPF = 2 is useful. Otherwise, a UE should be able to reuse all the UL resources. The value of RPF and the comb index can be indicated to the UE via the UL grant.</w:t>
      </w:r>
    </w:p>
    <w:p w14:paraId="6812171D" w14:textId="24CA6DB2" w:rsidR="00D74101" w:rsidRPr="008D3BCA" w:rsidRDefault="00D74101" w:rsidP="00254DD4">
      <w:pPr>
        <w:jc w:val="both"/>
        <w:rPr>
          <w:b/>
          <w:lang w:val="en-GB"/>
        </w:rPr>
      </w:pPr>
      <w:r w:rsidRPr="008D3BCA">
        <w:rPr>
          <w:b/>
          <w:lang w:val="en-GB"/>
        </w:rPr>
        <w:t xml:space="preserve">Proposal 2: </w:t>
      </w:r>
      <w:r w:rsidR="008D3BCA" w:rsidRPr="008D3BCA">
        <w:rPr>
          <w:b/>
          <w:lang w:val="en-GB"/>
        </w:rPr>
        <w:t>The value of RPF and the comb index can be indicated to the UE via the UL grant.</w:t>
      </w:r>
    </w:p>
    <w:p w14:paraId="3E12C6D1" w14:textId="51BB7C36" w:rsidR="00C462B7" w:rsidRDefault="00C462B7" w:rsidP="00C462B7">
      <w:pPr>
        <w:pStyle w:val="Heading1"/>
        <w:jc w:val="both"/>
      </w:pPr>
      <w:r>
        <w:t>3</w:t>
      </w:r>
      <w:r w:rsidRPr="00CC27F5">
        <w:tab/>
      </w:r>
      <w:r>
        <w:t>Additional UL DMRS Pattern</w:t>
      </w:r>
    </w:p>
    <w:p w14:paraId="20990D61" w14:textId="07E354B8" w:rsidR="00C462B7" w:rsidRDefault="00C462B7" w:rsidP="00F6281F">
      <w:r>
        <w:rPr>
          <w:lang w:val="en-GB"/>
        </w:rPr>
        <w:t>In RAN1 #</w:t>
      </w:r>
      <w:r w:rsidR="0082259B">
        <w:rPr>
          <w:lang w:val="en-GB"/>
        </w:rPr>
        <w:t>89, is was agreed that:</w:t>
      </w:r>
    </w:p>
    <w:p w14:paraId="22BC707F" w14:textId="77777777" w:rsidR="0082259B" w:rsidRPr="00F6281F" w:rsidRDefault="0082259B" w:rsidP="0082259B">
      <w:pPr>
        <w:rPr>
          <w:rFonts w:eastAsia="MS Mincho"/>
          <w:b/>
          <w:iCs/>
          <w:u w:val="single"/>
          <w:lang w:eastAsia="ja-JP"/>
        </w:rPr>
      </w:pPr>
      <w:r w:rsidRPr="00F6281F">
        <w:rPr>
          <w:rFonts w:eastAsia="MS Mincho"/>
          <w:b/>
          <w:iCs/>
          <w:highlight w:val="green"/>
          <w:u w:val="single"/>
          <w:lang w:eastAsia="ja-JP"/>
        </w:rPr>
        <w:t>Agreement:</w:t>
      </w:r>
    </w:p>
    <w:p w14:paraId="32348803" w14:textId="77777777" w:rsidR="0082259B" w:rsidRPr="00F6281F" w:rsidRDefault="0082259B" w:rsidP="00F6281F">
      <w:pPr>
        <w:pStyle w:val="ListParagraph"/>
        <w:numPr>
          <w:ilvl w:val="0"/>
          <w:numId w:val="5"/>
        </w:numPr>
        <w:jc w:val="both"/>
        <w:rPr>
          <w:rFonts w:eastAsia="MS Mincho"/>
          <w:iCs/>
          <w:lang w:eastAsia="ja-JP"/>
        </w:rPr>
      </w:pPr>
      <w:r w:rsidRPr="00F6281F">
        <w:rPr>
          <w:rFonts w:eastAsia="MS Mincho"/>
          <w:iCs/>
          <w:sz w:val="20"/>
          <w:lang w:eastAsia="ja-JP"/>
        </w:rPr>
        <w:t xml:space="preserve">In case of 2/3os in UL, the following DMRS placement can be indicated by an UL grant in </w:t>
      </w:r>
      <w:proofErr w:type="spellStart"/>
      <w:r w:rsidRPr="00F6281F">
        <w:rPr>
          <w:rFonts w:eastAsia="MS Mincho"/>
          <w:iCs/>
          <w:sz w:val="20"/>
          <w:lang w:eastAsia="ja-JP"/>
        </w:rPr>
        <w:t>sTTI#n-x</w:t>
      </w:r>
      <w:proofErr w:type="spellEnd"/>
      <w:r w:rsidRPr="00F6281F">
        <w:rPr>
          <w:rFonts w:eastAsia="MS Mincho"/>
          <w:iCs/>
          <w:sz w:val="20"/>
          <w:lang w:eastAsia="ja-JP"/>
        </w:rPr>
        <w:t xml:space="preserve"> which schedules </w:t>
      </w:r>
      <w:proofErr w:type="spellStart"/>
      <w:r w:rsidRPr="00F6281F">
        <w:rPr>
          <w:rFonts w:eastAsia="MS Mincho"/>
          <w:iCs/>
          <w:sz w:val="20"/>
          <w:lang w:eastAsia="ja-JP"/>
        </w:rPr>
        <w:t>sPUSCH</w:t>
      </w:r>
      <w:proofErr w:type="spellEnd"/>
      <w:r w:rsidRPr="00F6281F">
        <w:rPr>
          <w:rFonts w:eastAsia="MS Mincho"/>
          <w:iCs/>
          <w:sz w:val="20"/>
          <w:lang w:eastAsia="ja-JP"/>
        </w:rPr>
        <w:t xml:space="preserve"> in </w:t>
      </w:r>
      <w:proofErr w:type="spellStart"/>
      <w:r w:rsidRPr="00F6281F">
        <w:rPr>
          <w:rFonts w:eastAsia="MS Mincho"/>
          <w:iCs/>
          <w:sz w:val="20"/>
          <w:lang w:eastAsia="ja-JP"/>
        </w:rPr>
        <w:t>sTTI</w:t>
      </w:r>
      <w:proofErr w:type="spellEnd"/>
      <w:r w:rsidRPr="00F6281F">
        <w:rPr>
          <w:rFonts w:eastAsia="MS Mincho"/>
          <w:iCs/>
          <w:sz w:val="20"/>
          <w:lang w:eastAsia="ja-JP"/>
        </w:rPr>
        <w:t xml:space="preserve"> n, where x is processing time configured for a PUCCH group</w:t>
      </w:r>
    </w:p>
    <w:p w14:paraId="2452A6B2" w14:textId="77777777" w:rsidR="0082259B" w:rsidRPr="00F6281F" w:rsidRDefault="0082259B" w:rsidP="00F6281F">
      <w:pPr>
        <w:pStyle w:val="ListParagraph"/>
        <w:numPr>
          <w:ilvl w:val="0"/>
          <w:numId w:val="5"/>
        </w:numPr>
        <w:jc w:val="both"/>
        <w:rPr>
          <w:rFonts w:eastAsia="MS Mincho"/>
          <w:iCs/>
          <w:lang w:eastAsia="ja-JP"/>
        </w:rPr>
      </w:pPr>
      <w:r w:rsidRPr="00F6281F">
        <w:rPr>
          <w:rFonts w:eastAsia="MS Mincho"/>
          <w:iCs/>
          <w:sz w:val="20"/>
          <w:lang w:eastAsia="ja-JP"/>
        </w:rPr>
        <w:t>Note: Other combinations are FFS.</w:t>
      </w:r>
    </w:p>
    <w:p w14:paraId="11D1B8B5" w14:textId="77777777" w:rsidR="0082259B" w:rsidRPr="006B5DD2" w:rsidRDefault="0082259B" w:rsidP="0082259B">
      <w:pPr>
        <w:rPr>
          <w:rFonts w:eastAsia="MS Mincho"/>
          <w:iCs/>
          <w:lang w:eastAsia="ja-JP"/>
        </w:rPr>
      </w:pP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82259B" w:rsidRPr="006B5DD2" w14:paraId="7EAB2DB8" w14:textId="77777777" w:rsidTr="0033563D">
        <w:trPr>
          <w:trHeight w:val="236"/>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35A7BA84" w14:textId="77777777" w:rsidR="0082259B" w:rsidRPr="006B5DD2" w:rsidRDefault="0082259B" w:rsidP="0033563D">
            <w:pPr>
              <w:pStyle w:val="TAH"/>
              <w:rPr>
                <w:rFonts w:eastAsia="MS Mincho"/>
              </w:rPr>
            </w:pPr>
            <w:r w:rsidRPr="006B5DD2">
              <w:rPr>
                <w:rFonts w:eastAsia="MS Mincho"/>
              </w:rPr>
              <w:lastRenderedPageBreak/>
              <w:t xml:space="preserve">DMRS position pattern indicated by a UL grant scheduling </w:t>
            </w:r>
            <w:proofErr w:type="spellStart"/>
            <w:r w:rsidRPr="006B5DD2">
              <w:rPr>
                <w:rFonts w:eastAsia="MS Mincho"/>
              </w:rPr>
              <w:t>sPUSCH</w:t>
            </w:r>
            <w:proofErr w:type="spellEnd"/>
            <w:r w:rsidRPr="006B5DD2">
              <w:rPr>
                <w:rFonts w:eastAsia="MS Mincho"/>
              </w:rPr>
              <w:t xml:space="preserve"> in </w:t>
            </w:r>
            <w:proofErr w:type="spellStart"/>
            <w:r w:rsidRPr="006B5DD2">
              <w:rPr>
                <w:rFonts w:eastAsia="MS Mincho"/>
              </w:rPr>
              <w:t>sTTI</w:t>
            </w:r>
            <w:proofErr w:type="spellEnd"/>
            <w:r w:rsidRPr="006B5DD2">
              <w:rPr>
                <w:rFonts w:eastAsia="MS Mincho"/>
              </w:rPr>
              <w:t xml:space="preserve"> n</w:t>
            </w:r>
          </w:p>
        </w:tc>
      </w:tr>
      <w:tr w:rsidR="0082259B" w:rsidRPr="006B5DD2" w14:paraId="03E79E32" w14:textId="77777777" w:rsidTr="0033563D">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0805EEE6" w14:textId="77777777" w:rsidR="0082259B" w:rsidRPr="006B5DD2" w:rsidRDefault="0082259B" w:rsidP="0033563D">
            <w:pPr>
              <w:pStyle w:val="TAH"/>
              <w:rPr>
                <w:rFonts w:eastAsia="MS Mincho"/>
              </w:rPr>
            </w:pPr>
            <w:proofErr w:type="spellStart"/>
            <w:r w:rsidRPr="006B5DD2">
              <w:rPr>
                <w:rFonts w:eastAsia="MS Mincho"/>
              </w:rPr>
              <w:t>sTTI</w:t>
            </w:r>
            <w:proofErr w:type="spellEnd"/>
            <w:r w:rsidRPr="006B5DD2">
              <w:rPr>
                <w:rFonts w:eastAsia="MS Mincho"/>
              </w:rPr>
              <w:t xml:space="preserve">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66AA9531" w14:textId="77777777" w:rsidR="0082259B" w:rsidRPr="006B5DD2" w:rsidRDefault="0082259B" w:rsidP="0033563D">
            <w:pPr>
              <w:pStyle w:val="TAH"/>
              <w:rPr>
                <w:rFonts w:eastAsia="MS Mincho"/>
              </w:rPr>
            </w:pPr>
            <w:proofErr w:type="spellStart"/>
            <w:r w:rsidRPr="006B5DD2">
              <w:rPr>
                <w:rFonts w:eastAsia="MS Mincho"/>
              </w:rPr>
              <w:t>sTTI</w:t>
            </w:r>
            <w:proofErr w:type="spellEnd"/>
            <w:r w:rsidRPr="006B5DD2">
              <w:rPr>
                <w:rFonts w:eastAsia="MS Mincho"/>
              </w:rPr>
              <w:t xml:space="preserve">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392A5603" w14:textId="77777777" w:rsidR="0082259B" w:rsidRPr="006B5DD2" w:rsidRDefault="0082259B" w:rsidP="0033563D">
            <w:pPr>
              <w:pStyle w:val="TAH"/>
              <w:rPr>
                <w:rFonts w:eastAsia="MS Mincho"/>
              </w:rPr>
            </w:pPr>
            <w:proofErr w:type="spellStart"/>
            <w:r w:rsidRPr="006B5DD2">
              <w:rPr>
                <w:rFonts w:eastAsia="MS Mincho"/>
              </w:rPr>
              <w:t>sTTI</w:t>
            </w:r>
            <w:proofErr w:type="spellEnd"/>
            <w:r w:rsidRPr="006B5DD2">
              <w:rPr>
                <w:rFonts w:eastAsia="MS Mincho"/>
              </w:rPr>
              <w:t xml:space="preserve">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2832896F" w14:textId="77777777" w:rsidR="0082259B" w:rsidRPr="006B5DD2" w:rsidRDefault="0082259B" w:rsidP="0033563D">
            <w:pPr>
              <w:pStyle w:val="TAH"/>
              <w:rPr>
                <w:rFonts w:eastAsia="MS Mincho"/>
              </w:rPr>
            </w:pPr>
            <w:proofErr w:type="spellStart"/>
            <w:r w:rsidRPr="006B5DD2">
              <w:rPr>
                <w:rFonts w:eastAsia="MS Mincho"/>
              </w:rPr>
              <w:t>sTTI</w:t>
            </w:r>
            <w:proofErr w:type="spellEnd"/>
            <w:r w:rsidRPr="006B5DD2">
              <w:rPr>
                <w:rFonts w:eastAsia="MS Mincho"/>
              </w:rPr>
              <w:t xml:space="preserve">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35CF20B8" w14:textId="77777777" w:rsidR="0082259B" w:rsidRPr="006B5DD2" w:rsidRDefault="0082259B" w:rsidP="0033563D">
            <w:pPr>
              <w:pStyle w:val="TAH"/>
              <w:rPr>
                <w:rFonts w:eastAsia="MS Mincho"/>
              </w:rPr>
            </w:pPr>
            <w:proofErr w:type="spellStart"/>
            <w:r w:rsidRPr="006B5DD2">
              <w:rPr>
                <w:rFonts w:eastAsia="MS Mincho"/>
              </w:rPr>
              <w:t>sTTI</w:t>
            </w:r>
            <w:proofErr w:type="spellEnd"/>
            <w:r w:rsidRPr="006B5DD2">
              <w:rPr>
                <w:rFonts w:eastAsia="MS Mincho"/>
              </w:rPr>
              <w:t xml:space="preserve">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662711ED" w14:textId="77777777" w:rsidR="0082259B" w:rsidRPr="006B5DD2" w:rsidRDefault="0082259B" w:rsidP="0033563D">
            <w:pPr>
              <w:pStyle w:val="TAH"/>
              <w:rPr>
                <w:rFonts w:eastAsia="MS Mincho"/>
              </w:rPr>
            </w:pPr>
            <w:proofErr w:type="spellStart"/>
            <w:r w:rsidRPr="006B5DD2">
              <w:rPr>
                <w:rFonts w:eastAsia="MS Mincho"/>
              </w:rPr>
              <w:t>sTTI</w:t>
            </w:r>
            <w:proofErr w:type="spellEnd"/>
            <w:r w:rsidRPr="006B5DD2">
              <w:rPr>
                <w:rFonts w:eastAsia="MS Mincho"/>
              </w:rPr>
              <w:t xml:space="preserve"> 5</w:t>
            </w:r>
          </w:p>
        </w:tc>
      </w:tr>
      <w:tr w:rsidR="0082259B" w:rsidRPr="006B5DD2" w14:paraId="628E1C33" w14:textId="77777777" w:rsidTr="0033563D">
        <w:trPr>
          <w:trHeight w:val="29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7ACA99F" w14:textId="77777777" w:rsidR="0082259B" w:rsidRPr="00454218" w:rsidRDefault="0082259B" w:rsidP="0033563D">
            <w:pPr>
              <w:rPr>
                <w:rFonts w:eastAsia="MS Mincho"/>
                <w:iCs/>
                <w:lang w:eastAsia="ja-JP"/>
              </w:rPr>
            </w:pPr>
            <w:r w:rsidRPr="00454218">
              <w:rPr>
                <w:rFonts w:eastAsia="MS Mincho"/>
                <w:iCs/>
                <w:lang w:eastAsia="ja-JP"/>
              </w:rPr>
              <w:t xml:space="preserve">R D </w:t>
            </w:r>
            <w:proofErr w:type="spellStart"/>
            <w:r w:rsidRPr="00454218">
              <w:rPr>
                <w:rFonts w:eastAsia="MS Mincho"/>
                <w:iCs/>
                <w:lang w:eastAsia="ja-JP"/>
              </w:rPr>
              <w:t>D</w:t>
            </w:r>
            <w:proofErr w:type="spellEnd"/>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5F42136" w14:textId="77777777" w:rsidR="0082259B" w:rsidRPr="00454218" w:rsidRDefault="0082259B" w:rsidP="0033563D">
            <w:pPr>
              <w:rPr>
                <w:rFonts w:eastAsia="MS Mincho"/>
                <w:iCs/>
                <w:lang w:eastAsia="ja-JP"/>
              </w:rPr>
            </w:pPr>
            <w:r w:rsidRPr="00454218">
              <w:rPr>
                <w:rFonts w:eastAsia="MS Mincho"/>
                <w:iCs/>
                <w:lang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1AAF666" w14:textId="77777777" w:rsidR="0082259B" w:rsidRPr="00454218" w:rsidRDefault="0082259B" w:rsidP="0033563D">
            <w:pPr>
              <w:rPr>
                <w:rFonts w:eastAsia="MS Mincho"/>
                <w:iCs/>
                <w:lang w:eastAsia="ja-JP"/>
              </w:rPr>
            </w:pPr>
            <w:r w:rsidRPr="00454218">
              <w:rPr>
                <w:rFonts w:eastAsia="MS Mincho"/>
                <w:iCs/>
                <w:lang w:eastAsia="ja-JP"/>
              </w:rPr>
              <w:t>R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6BB8277" w14:textId="77777777" w:rsidR="0082259B" w:rsidRPr="00454218" w:rsidRDefault="0082259B" w:rsidP="0033563D">
            <w:pPr>
              <w:rPr>
                <w:rFonts w:eastAsia="MS Mincho"/>
                <w:iCs/>
                <w:lang w:eastAsia="ja-JP"/>
              </w:rPr>
            </w:pPr>
            <w:r w:rsidRPr="00454218">
              <w:rPr>
                <w:rFonts w:eastAsia="MS Mincho"/>
                <w:iCs/>
                <w:lang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2890027" w14:textId="77777777" w:rsidR="0082259B" w:rsidRPr="00454218" w:rsidRDefault="0082259B" w:rsidP="0033563D">
            <w:pPr>
              <w:rPr>
                <w:rFonts w:eastAsia="MS Mincho"/>
                <w:iCs/>
                <w:lang w:eastAsia="ja-JP"/>
              </w:rPr>
            </w:pPr>
            <w:r w:rsidRPr="00454218">
              <w:rPr>
                <w:rFonts w:eastAsia="MS Mincho"/>
                <w:iCs/>
                <w:lang w:eastAsia="ja-JP"/>
              </w:rPr>
              <w:t>R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CD78174" w14:textId="77777777" w:rsidR="0082259B" w:rsidRPr="00454218" w:rsidRDefault="0082259B" w:rsidP="0033563D">
            <w:pPr>
              <w:rPr>
                <w:rFonts w:eastAsia="MS Mincho"/>
                <w:iCs/>
                <w:lang w:eastAsia="ja-JP"/>
              </w:rPr>
            </w:pPr>
            <w:r w:rsidRPr="00454218">
              <w:rPr>
                <w:rFonts w:eastAsia="MS Mincho"/>
                <w:iCs/>
                <w:lang w:eastAsia="ja-JP"/>
              </w:rPr>
              <w:t xml:space="preserve">R D </w:t>
            </w:r>
            <w:proofErr w:type="spellStart"/>
            <w:r w:rsidRPr="00454218">
              <w:rPr>
                <w:rFonts w:eastAsia="MS Mincho"/>
                <w:iCs/>
                <w:lang w:eastAsia="ja-JP"/>
              </w:rPr>
              <w:t>D</w:t>
            </w:r>
            <w:proofErr w:type="spellEnd"/>
          </w:p>
        </w:tc>
      </w:tr>
      <w:tr w:rsidR="0082259B" w:rsidRPr="006B5DD2" w14:paraId="4FB1D1C7" w14:textId="77777777" w:rsidTr="0033563D">
        <w:trPr>
          <w:trHeight w:val="20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0DCC14C" w14:textId="77777777" w:rsidR="0082259B" w:rsidRPr="00454218" w:rsidRDefault="0082259B" w:rsidP="0033563D">
            <w:pPr>
              <w:rPr>
                <w:rFonts w:eastAsia="MS Mincho"/>
                <w:iCs/>
                <w:lang w:eastAsia="ja-JP"/>
              </w:rPr>
            </w:pPr>
            <w:r w:rsidRPr="00454218">
              <w:rPr>
                <w:rFonts w:eastAsia="MS Mincho"/>
                <w:iCs/>
                <w:lang w:eastAsia="ja-JP"/>
              </w:rPr>
              <w:t xml:space="preserve">D </w:t>
            </w:r>
            <w:proofErr w:type="spellStart"/>
            <w:r w:rsidRPr="00454218">
              <w:rPr>
                <w:rFonts w:eastAsia="MS Mincho"/>
                <w:iCs/>
                <w:lang w:eastAsia="ja-JP"/>
              </w:rPr>
              <w:t>D</w:t>
            </w:r>
            <w:proofErr w:type="spellEnd"/>
            <w:r w:rsidRPr="00454218">
              <w:rPr>
                <w:rFonts w:eastAsia="MS Mincho"/>
                <w:iCs/>
                <w:lang w:eastAsia="ja-JP"/>
              </w:rPr>
              <w:t xml:space="preserve"> R</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FF0423F" w14:textId="77777777" w:rsidR="0082259B" w:rsidRPr="00454218" w:rsidRDefault="0082259B" w:rsidP="0033563D">
            <w:pPr>
              <w:rPr>
                <w:rFonts w:eastAsia="MS Mincho"/>
                <w:iCs/>
                <w:lang w:eastAsia="ja-JP"/>
              </w:rPr>
            </w:pPr>
            <w:r w:rsidRPr="00454218">
              <w:rPr>
                <w:rFonts w:eastAsia="MS Mincho"/>
                <w:iCs/>
                <w:lang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F2A4939" w14:textId="77777777" w:rsidR="0082259B" w:rsidRPr="00454218" w:rsidRDefault="0082259B" w:rsidP="0033563D">
            <w:pPr>
              <w:rPr>
                <w:rFonts w:eastAsia="MS Mincho"/>
                <w:iCs/>
                <w:lang w:eastAsia="ja-JP"/>
              </w:rPr>
            </w:pPr>
            <w:r w:rsidRPr="00454218">
              <w:rPr>
                <w:rFonts w:eastAsia="MS Mincho"/>
                <w:iCs/>
                <w:lang w:eastAsia="ja-JP"/>
              </w:rPr>
              <w:t xml:space="preserve">D </w:t>
            </w:r>
            <w:proofErr w:type="spellStart"/>
            <w:r w:rsidRPr="00454218">
              <w:rPr>
                <w:rFonts w:eastAsia="MS Mincho"/>
                <w:iCs/>
                <w:lang w:eastAsia="ja-JP"/>
              </w:rPr>
              <w:t>D</w:t>
            </w:r>
            <w:proofErr w:type="spellEnd"/>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447E8FD" w14:textId="77777777" w:rsidR="0082259B" w:rsidRPr="00454218" w:rsidRDefault="0082259B" w:rsidP="0033563D">
            <w:pPr>
              <w:rPr>
                <w:rFonts w:eastAsia="MS Mincho"/>
                <w:iCs/>
                <w:lang w:eastAsia="ja-JP"/>
              </w:rPr>
            </w:pPr>
            <w:r w:rsidRPr="00454218">
              <w:rPr>
                <w:rFonts w:eastAsia="MS Mincho"/>
                <w:iCs/>
                <w:lang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55C1E280" w14:textId="77777777" w:rsidR="0082259B" w:rsidRPr="00454218" w:rsidRDefault="0082259B" w:rsidP="0033563D">
            <w:pPr>
              <w:rPr>
                <w:rFonts w:eastAsia="MS Mincho"/>
                <w:iCs/>
                <w:lang w:eastAsia="ja-JP"/>
              </w:rPr>
            </w:pPr>
            <w:r w:rsidRPr="00454218">
              <w:rPr>
                <w:rFonts w:eastAsia="MS Mincho"/>
                <w:iCs/>
                <w:lang w:eastAsia="ja-JP"/>
              </w:rPr>
              <w:t>D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A1B2D9F" w14:textId="77777777" w:rsidR="0082259B" w:rsidRPr="00454218" w:rsidRDefault="0082259B" w:rsidP="0033563D">
            <w:pPr>
              <w:rPr>
                <w:rFonts w:eastAsia="MS Mincho"/>
                <w:iCs/>
                <w:lang w:eastAsia="ja-JP"/>
              </w:rPr>
            </w:pPr>
          </w:p>
        </w:tc>
      </w:tr>
      <w:tr w:rsidR="0082259B" w:rsidRPr="006B5DD2" w14:paraId="14690741" w14:textId="77777777" w:rsidTr="0033563D">
        <w:trPr>
          <w:trHeight w:val="17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3C98ECA" w14:textId="77777777" w:rsidR="0082259B" w:rsidRPr="00454218" w:rsidRDefault="0082259B" w:rsidP="0033563D">
            <w:pPr>
              <w:rPr>
                <w:rFonts w:eastAsia="MS Mincho"/>
                <w:iCs/>
                <w:lang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677D0E0" w14:textId="77777777" w:rsidR="0082259B" w:rsidRPr="00454218" w:rsidRDefault="0082259B" w:rsidP="0033563D">
            <w:pPr>
              <w:rPr>
                <w:rFonts w:eastAsia="MS Mincho"/>
                <w:iCs/>
                <w:lang w:eastAsia="ja-JP"/>
              </w:rPr>
            </w:pPr>
            <w:r w:rsidRPr="00454218">
              <w:rPr>
                <w:rFonts w:eastAsia="MS Mincho"/>
                <w:iCs/>
                <w:lang w:eastAsia="ja-JP"/>
              </w:rPr>
              <w:t xml:space="preserve">D </w:t>
            </w:r>
            <w:proofErr w:type="spellStart"/>
            <w:r>
              <w:rPr>
                <w:rFonts w:eastAsia="MS Mincho"/>
                <w:iCs/>
                <w:lang w:eastAsia="ja-JP"/>
              </w:rPr>
              <w:t>D</w:t>
            </w:r>
            <w:proofErr w:type="spellEnd"/>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D94CDA9" w14:textId="77777777" w:rsidR="0082259B" w:rsidRPr="00454218" w:rsidRDefault="0082259B" w:rsidP="0033563D">
            <w:pPr>
              <w:rPr>
                <w:rFonts w:eastAsia="MS Mincho"/>
                <w:iCs/>
                <w:lang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0A28D49" w14:textId="77777777" w:rsidR="0082259B" w:rsidRPr="00454218" w:rsidRDefault="0082259B" w:rsidP="0033563D">
            <w:pPr>
              <w:rPr>
                <w:rFonts w:eastAsia="MS Mincho"/>
                <w:iCs/>
                <w:lang w:eastAsia="ja-JP"/>
              </w:rPr>
            </w:pPr>
            <w:r w:rsidRPr="00454218">
              <w:rPr>
                <w:rFonts w:eastAsia="MS Mincho"/>
                <w:iCs/>
                <w:lang w:eastAsia="ja-JP"/>
              </w:rPr>
              <w:t xml:space="preserve">D </w:t>
            </w:r>
            <w:proofErr w:type="spellStart"/>
            <w:r w:rsidRPr="00454218">
              <w:rPr>
                <w:rFonts w:eastAsia="MS Mincho"/>
                <w:iCs/>
                <w:lang w:eastAsia="ja-JP"/>
              </w:rPr>
              <w:t>D</w:t>
            </w:r>
            <w:proofErr w:type="spellEnd"/>
            <w:r w:rsidRPr="00454218">
              <w:rPr>
                <w:rFonts w:eastAsia="MS Mincho"/>
                <w:iCs/>
                <w:lang w:eastAsia="ja-JP"/>
              </w:rPr>
              <w:t xml:space="preserve">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712E889" w14:textId="77777777" w:rsidR="0082259B" w:rsidRPr="00454218" w:rsidRDefault="0082259B" w:rsidP="0033563D">
            <w:pPr>
              <w:rPr>
                <w:rFonts w:eastAsia="MS Mincho"/>
                <w:iCs/>
                <w:lang w:eastAsia="ja-JP"/>
              </w:rPr>
            </w:pPr>
            <w:r w:rsidRPr="00454218">
              <w:rPr>
                <w:rFonts w:eastAsia="MS Mincho"/>
                <w:iCs/>
                <w:lang w:eastAsia="ja-JP"/>
              </w:rPr>
              <w:t xml:space="preserve">D </w:t>
            </w:r>
            <w:proofErr w:type="spellStart"/>
            <w:r w:rsidRPr="00454218">
              <w:rPr>
                <w:rFonts w:eastAsia="MS Mincho"/>
                <w:iCs/>
                <w:lang w:eastAsia="ja-JP"/>
              </w:rPr>
              <w:t>D</w:t>
            </w:r>
            <w:proofErr w:type="spellEnd"/>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B6FA064" w14:textId="77777777" w:rsidR="0082259B" w:rsidRPr="00454218" w:rsidRDefault="0082259B" w:rsidP="0033563D">
            <w:pPr>
              <w:rPr>
                <w:rFonts w:eastAsia="MS Mincho"/>
                <w:iCs/>
                <w:lang w:eastAsia="ja-JP"/>
              </w:rPr>
            </w:pPr>
          </w:p>
        </w:tc>
      </w:tr>
      <w:tr w:rsidR="0082259B" w:rsidRPr="006B5DD2" w14:paraId="3CF9A667" w14:textId="77777777" w:rsidTr="0033563D">
        <w:trPr>
          <w:trHeight w:val="23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C4803CF" w14:textId="77777777" w:rsidR="0082259B" w:rsidRPr="00454218" w:rsidRDefault="0082259B" w:rsidP="0033563D">
            <w:pPr>
              <w:rPr>
                <w:rFonts w:eastAsia="MS Mincho"/>
                <w:iCs/>
                <w:lang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1C6E2B6" w14:textId="77777777" w:rsidR="0082259B" w:rsidRPr="00454218" w:rsidRDefault="0082259B" w:rsidP="0033563D">
            <w:pPr>
              <w:rPr>
                <w:rFonts w:eastAsia="MS Mincho"/>
                <w:iCs/>
                <w:lang w:eastAsia="ja-JP"/>
              </w:rPr>
            </w:pPr>
            <w:r w:rsidRPr="00454218">
              <w:rPr>
                <w:rFonts w:eastAsia="MS Mincho"/>
                <w:iCs/>
                <w:lang w:eastAsia="ja-JP"/>
              </w:rPr>
              <w:t xml:space="preserve">D </w:t>
            </w:r>
            <w:proofErr w:type="spellStart"/>
            <w:r w:rsidRPr="00454218">
              <w:rPr>
                <w:rFonts w:eastAsia="MS Mincho"/>
                <w:iCs/>
                <w:lang w:eastAsia="ja-JP"/>
              </w:rPr>
              <w:t>D</w:t>
            </w:r>
            <w:proofErr w:type="spellEnd"/>
            <w:r w:rsidRPr="00454218">
              <w:rPr>
                <w:rFonts w:eastAsia="MS Mincho"/>
                <w:iCs/>
                <w:lang w:eastAsia="ja-JP"/>
              </w:rPr>
              <w:t xml:space="preserve">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5F410AC" w14:textId="77777777" w:rsidR="0082259B" w:rsidRPr="00454218" w:rsidRDefault="0082259B" w:rsidP="0033563D">
            <w:pPr>
              <w:rPr>
                <w:rFonts w:eastAsia="MS Mincho"/>
                <w:iCs/>
                <w:lang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F3064EF" w14:textId="77777777" w:rsidR="0082259B" w:rsidRPr="00454218" w:rsidRDefault="0082259B" w:rsidP="0033563D">
            <w:pPr>
              <w:rPr>
                <w:rFonts w:eastAsia="MS Mincho"/>
                <w:iCs/>
                <w:lang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E9D057C" w14:textId="77777777" w:rsidR="0082259B" w:rsidRPr="00454218" w:rsidRDefault="0082259B" w:rsidP="0033563D">
            <w:pPr>
              <w:rPr>
                <w:rFonts w:eastAsia="MS Mincho"/>
                <w:iCs/>
                <w:lang w:eastAsia="ja-JP"/>
              </w:rPr>
            </w:pPr>
            <w:r w:rsidRPr="00454218">
              <w:rPr>
                <w:rFonts w:eastAsia="MS Mincho"/>
                <w:iCs/>
                <w:lang w:eastAsia="ja-JP"/>
              </w:rPr>
              <w:t xml:space="preserve">D </w:t>
            </w:r>
            <w:proofErr w:type="spellStart"/>
            <w:r w:rsidRPr="00454218">
              <w:rPr>
                <w:rFonts w:eastAsia="MS Mincho"/>
                <w:iCs/>
                <w:lang w:eastAsia="ja-JP"/>
              </w:rPr>
              <w:t>D</w:t>
            </w:r>
            <w:proofErr w:type="spellEnd"/>
            <w:r w:rsidRPr="00454218">
              <w:rPr>
                <w:rFonts w:eastAsia="MS Mincho"/>
                <w:iCs/>
                <w:lang w:eastAsia="ja-JP"/>
              </w:rPr>
              <w:t xml:space="preserve"> |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8E825A9" w14:textId="77777777" w:rsidR="0082259B" w:rsidRPr="00454218" w:rsidRDefault="0082259B" w:rsidP="0033563D">
            <w:pPr>
              <w:rPr>
                <w:rFonts w:eastAsia="MS Mincho"/>
                <w:iCs/>
                <w:lang w:eastAsia="ja-JP"/>
              </w:rPr>
            </w:pPr>
          </w:p>
        </w:tc>
      </w:tr>
    </w:tbl>
    <w:p w14:paraId="5071875F" w14:textId="77777777" w:rsidR="0082259B" w:rsidRDefault="0082259B" w:rsidP="0082259B">
      <w:pPr>
        <w:ind w:left="432" w:firstLine="720"/>
        <w:rPr>
          <w:rFonts w:eastAsia="MS Mincho"/>
          <w:iCs/>
          <w:lang w:eastAsia="ja-JP"/>
        </w:rPr>
      </w:pPr>
      <w:r w:rsidRPr="006B5DD2">
        <w:rPr>
          <w:rFonts w:eastAsia="MS Mincho"/>
          <w:iCs/>
          <w:lang w:eastAsia="ja-JP"/>
        </w:rPr>
        <w:t xml:space="preserve">Note: | denotes the boundary of </w:t>
      </w:r>
      <w:proofErr w:type="spellStart"/>
      <w:r w:rsidRPr="006B5DD2">
        <w:rPr>
          <w:rFonts w:eastAsia="MS Mincho"/>
          <w:iCs/>
          <w:lang w:eastAsia="ja-JP"/>
        </w:rPr>
        <w:t>sTTI</w:t>
      </w:r>
      <w:proofErr w:type="spellEnd"/>
      <w:r w:rsidRPr="006B5DD2">
        <w:rPr>
          <w:rFonts w:eastAsia="MS Mincho"/>
          <w:iCs/>
          <w:lang w:eastAsia="ja-JP"/>
        </w:rPr>
        <w:t xml:space="preserve"> n</w:t>
      </w:r>
    </w:p>
    <w:p w14:paraId="3735C048" w14:textId="6B388F3F" w:rsidR="0082259B" w:rsidRDefault="0082259B" w:rsidP="00F6281F">
      <w:pPr>
        <w:jc w:val="both"/>
      </w:pPr>
      <w:r>
        <w:rPr>
          <w:lang w:val="en-GB"/>
        </w:rPr>
        <w:t xml:space="preserve">The last symbol of sTTI#5 may be used for </w:t>
      </w:r>
      <w:r w:rsidR="00B7444A">
        <w:rPr>
          <w:lang w:val="en-GB"/>
        </w:rPr>
        <w:t xml:space="preserve">the </w:t>
      </w:r>
      <w:r>
        <w:rPr>
          <w:lang w:val="en-GB"/>
        </w:rPr>
        <w:t>SRS transmission, which introduces a transient period due to either the change of transmit power or the change of allocation. In such a case, the pattern of sTTI#5 is [R,D,SRS]. If this transient time is placed in the D symbol either fully or partially, the quality of the data demodulation may be impacted. Depending on the data modulation order, the data rate, etc., the impact of the transient time on the D symbol could be more pronounced.</w:t>
      </w:r>
      <w:r w:rsidR="00B7444A">
        <w:rPr>
          <w:lang w:val="en-GB"/>
        </w:rPr>
        <w:t xml:space="preserve"> Hence, in some scenarios, it makes sense to protect the D symbol against the impacts of the transient time. We therefore propose that:</w:t>
      </w:r>
    </w:p>
    <w:p w14:paraId="03BD1A65" w14:textId="6C080F2A" w:rsidR="00B7444A" w:rsidRDefault="008D3BCA" w:rsidP="00F6281F">
      <w:pPr>
        <w:jc w:val="both"/>
        <w:rPr>
          <w:b/>
        </w:rPr>
      </w:pPr>
      <w:r>
        <w:rPr>
          <w:b/>
          <w:lang w:val="en-GB"/>
        </w:rPr>
        <w:t>Proposal 3</w:t>
      </w:r>
      <w:r w:rsidR="00B7444A" w:rsidRPr="00F6281F">
        <w:rPr>
          <w:b/>
          <w:lang w:val="en-GB"/>
        </w:rPr>
        <w:t>: For the 3-symbol sTTI#5, the [</w:t>
      </w:r>
      <w:proofErr w:type="gramStart"/>
      <w:r w:rsidR="00B7444A" w:rsidRPr="00F6281F">
        <w:rPr>
          <w:b/>
          <w:lang w:val="en-GB"/>
        </w:rPr>
        <w:t>D,R</w:t>
      </w:r>
      <w:proofErr w:type="gramEnd"/>
      <w:r w:rsidR="00B7444A" w:rsidRPr="00F6281F">
        <w:rPr>
          <w:b/>
          <w:lang w:val="en-GB"/>
        </w:rPr>
        <w:t>,D] pattern is supported.</w:t>
      </w:r>
    </w:p>
    <w:p w14:paraId="4D88C919" w14:textId="78634916" w:rsidR="00C462B7" w:rsidRPr="00F6281F" w:rsidRDefault="00B7444A" w:rsidP="00254DD4">
      <w:pPr>
        <w:jc w:val="both"/>
        <w:rPr>
          <w:lang w:val="en-GB"/>
        </w:rPr>
      </w:pPr>
      <w:r w:rsidRPr="00F6281F">
        <w:rPr>
          <w:lang w:val="en-GB"/>
        </w:rPr>
        <w:t xml:space="preserve">Based on the requirement of a given scenario, the </w:t>
      </w:r>
      <w:proofErr w:type="spellStart"/>
      <w:r w:rsidRPr="00F6281F">
        <w:rPr>
          <w:lang w:val="en-GB"/>
        </w:rPr>
        <w:t>eNB</w:t>
      </w:r>
      <w:proofErr w:type="spellEnd"/>
      <w:r w:rsidRPr="00F6281F">
        <w:rPr>
          <w:lang w:val="en-GB"/>
        </w:rPr>
        <w:t xml:space="preserve"> has the flexibility to either use the [R,D,D] or the [D,R,D] pattern.</w:t>
      </w:r>
    </w:p>
    <w:p w14:paraId="1266F8BE" w14:textId="5EF1C8F9" w:rsidR="009E0303" w:rsidRPr="00113EC6" w:rsidRDefault="00C462B7" w:rsidP="00113EC6">
      <w:pPr>
        <w:pStyle w:val="Heading1"/>
        <w:ind w:left="0" w:firstLine="0"/>
        <w:jc w:val="both"/>
      </w:pPr>
      <w:r>
        <w:t>4</w:t>
      </w:r>
      <w:r w:rsidR="00491EEE" w:rsidRPr="00E05A22">
        <w:tab/>
      </w:r>
      <w:r w:rsidR="00BA2042">
        <w:t xml:space="preserve">         </w:t>
      </w:r>
      <w:r w:rsidR="00491EEE" w:rsidRPr="00E05A22">
        <w:t xml:space="preserve">Conclusions </w:t>
      </w:r>
      <w:r w:rsidR="009E0303">
        <w:rPr>
          <w:b/>
        </w:rPr>
        <w:t xml:space="preserve"> </w:t>
      </w:r>
    </w:p>
    <w:p w14:paraId="09118E6A" w14:textId="0922F215" w:rsidR="00254DD4" w:rsidRDefault="00254DD4" w:rsidP="00254DD4">
      <w:pPr>
        <w:jc w:val="both"/>
        <w:rPr>
          <w:b/>
          <w:lang w:val="en-GB"/>
        </w:rPr>
      </w:pPr>
      <w:r w:rsidRPr="008A25D9">
        <w:rPr>
          <w:b/>
          <w:lang w:val="en-GB"/>
        </w:rPr>
        <w:t>Proposal 1: Consider a 1</w:t>
      </w:r>
      <w:r w:rsidR="00D15AC1">
        <w:rPr>
          <w:b/>
          <w:lang w:val="en-GB"/>
        </w:rPr>
        <w:t>-</w:t>
      </w:r>
      <w:r w:rsidRPr="008A25D9">
        <w:rPr>
          <w:b/>
          <w:lang w:val="en-GB"/>
        </w:rPr>
        <w:t xml:space="preserve">CW transmission in the UL with up to two layers, where the precoding weights applied to each DMRS are the same as those of the data layers, and DMRSs are further distinguished via using different cyclic shifts.  </w:t>
      </w:r>
    </w:p>
    <w:p w14:paraId="1CADC25C" w14:textId="0E1F03EE" w:rsidR="008D3BCA" w:rsidRPr="008A25D9" w:rsidRDefault="008D3BCA" w:rsidP="008D3BCA">
      <w:pPr>
        <w:jc w:val="both"/>
        <w:rPr>
          <w:b/>
          <w:lang w:val="en-GB"/>
        </w:rPr>
      </w:pPr>
      <w:r w:rsidRPr="008D3BCA">
        <w:rPr>
          <w:b/>
          <w:lang w:val="en-GB"/>
        </w:rPr>
        <w:t>Proposal 2: The value of RPF and the comb index can be indicated to the UE via the UL grant.</w:t>
      </w:r>
    </w:p>
    <w:p w14:paraId="2156F397" w14:textId="601534C3" w:rsidR="00B7444A" w:rsidRPr="0033563D" w:rsidRDefault="008D3BCA" w:rsidP="00B7444A">
      <w:pPr>
        <w:jc w:val="both"/>
        <w:rPr>
          <w:b/>
          <w:lang w:val="en-GB"/>
        </w:rPr>
      </w:pPr>
      <w:r>
        <w:rPr>
          <w:b/>
          <w:lang w:val="en-GB"/>
        </w:rPr>
        <w:t>Proposal 3</w:t>
      </w:r>
      <w:r w:rsidR="00B7444A" w:rsidRPr="0033563D">
        <w:rPr>
          <w:b/>
          <w:lang w:val="en-GB"/>
        </w:rPr>
        <w:t>: For the 3-symbol sTTI#5, the [</w:t>
      </w:r>
      <w:proofErr w:type="gramStart"/>
      <w:r w:rsidR="00B7444A" w:rsidRPr="0033563D">
        <w:rPr>
          <w:b/>
          <w:lang w:val="en-GB"/>
        </w:rPr>
        <w:t>D,R</w:t>
      </w:r>
      <w:proofErr w:type="gramEnd"/>
      <w:r w:rsidR="00B7444A" w:rsidRPr="0033563D">
        <w:rPr>
          <w:b/>
          <w:lang w:val="en-GB"/>
        </w:rPr>
        <w:t>,D] pattern is supported.</w:t>
      </w:r>
    </w:p>
    <w:p w14:paraId="46596815" w14:textId="3C9AF0CE" w:rsidR="003722DB" w:rsidRPr="00113EC6" w:rsidRDefault="00C462B7" w:rsidP="003722DB">
      <w:pPr>
        <w:pStyle w:val="Heading1"/>
        <w:ind w:left="0" w:firstLine="0"/>
        <w:jc w:val="both"/>
      </w:pPr>
      <w:r>
        <w:t>5</w:t>
      </w:r>
      <w:r w:rsidR="003722DB" w:rsidRPr="00E05A22">
        <w:tab/>
      </w:r>
      <w:r w:rsidR="003722DB">
        <w:t xml:space="preserve">         References </w:t>
      </w:r>
      <w:r w:rsidR="003722DB" w:rsidRPr="00E05A22">
        <w:t xml:space="preserve"> </w:t>
      </w:r>
      <w:r w:rsidR="003722DB">
        <w:rPr>
          <w:b/>
        </w:rPr>
        <w:t xml:space="preserve"> </w:t>
      </w:r>
    </w:p>
    <w:p w14:paraId="66EF4816" w14:textId="07256A9D" w:rsidR="001E0A8C" w:rsidRPr="00482B01" w:rsidRDefault="00256FC3" w:rsidP="000B32A6">
      <w:pPr>
        <w:jc w:val="both"/>
        <w:rPr>
          <w:b/>
          <w:lang w:val="en-GB"/>
        </w:rPr>
      </w:pPr>
      <w:r>
        <w:rPr>
          <w:b/>
          <w:lang w:val="en-GB"/>
        </w:rPr>
        <w:t xml:space="preserve">[1] </w:t>
      </w:r>
      <w:r w:rsidR="0035151C" w:rsidRPr="0035151C">
        <w:rPr>
          <w:b/>
          <w:lang w:val="en-GB"/>
        </w:rPr>
        <w:t>R1-1718112</w:t>
      </w:r>
      <w:r w:rsidR="008A25D9">
        <w:rPr>
          <w:b/>
          <w:lang w:val="en-GB"/>
        </w:rPr>
        <w:t xml:space="preserve">, </w:t>
      </w:r>
      <w:r w:rsidR="0035151C">
        <w:rPr>
          <w:b/>
          <w:lang w:val="en-GB"/>
        </w:rPr>
        <w:t>“</w:t>
      </w:r>
      <w:bookmarkStart w:id="2" w:name="_GoBack"/>
      <w:bookmarkEnd w:id="2"/>
      <w:r w:rsidR="00C462B7">
        <w:rPr>
          <w:b/>
          <w:i/>
          <w:lang w:val="en-GB"/>
        </w:rPr>
        <w:t>s</w:t>
      </w:r>
      <w:r w:rsidR="008A25D9" w:rsidRPr="008A25D9">
        <w:rPr>
          <w:b/>
          <w:i/>
          <w:lang w:val="en-GB"/>
        </w:rPr>
        <w:t>PUSCH</w:t>
      </w:r>
      <w:r w:rsidR="00C462B7">
        <w:rPr>
          <w:b/>
          <w:i/>
          <w:lang w:val="en-GB"/>
        </w:rPr>
        <w:t xml:space="preserve"> Design</w:t>
      </w:r>
      <w:r w:rsidR="008A25D9">
        <w:rPr>
          <w:b/>
          <w:lang w:val="en-GB"/>
        </w:rPr>
        <w:t>,” Qualcomm.</w:t>
      </w:r>
    </w:p>
    <w:sectPr w:rsidR="001E0A8C" w:rsidRPr="00482B01"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1D62A" w14:textId="77777777" w:rsidR="009304F3" w:rsidRDefault="009304F3">
      <w:r>
        <w:separator/>
      </w:r>
    </w:p>
  </w:endnote>
  <w:endnote w:type="continuationSeparator" w:id="0">
    <w:p w14:paraId="667E96B2" w14:textId="77777777" w:rsidR="009304F3" w:rsidRDefault="009304F3">
      <w:r>
        <w:continuationSeparator/>
      </w:r>
    </w:p>
  </w:endnote>
  <w:endnote w:type="continuationNotice" w:id="1">
    <w:p w14:paraId="342A595B" w14:textId="77777777" w:rsidR="009304F3" w:rsidRDefault="00930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6B0542" w:rsidRDefault="006B05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6B0542" w:rsidRDefault="006B05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0EBB18B2" w:rsidR="006B0542" w:rsidRDefault="006B05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5151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151C">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026B4" w14:textId="77777777" w:rsidR="009304F3" w:rsidRDefault="009304F3">
      <w:r>
        <w:separator/>
      </w:r>
    </w:p>
  </w:footnote>
  <w:footnote w:type="continuationSeparator" w:id="0">
    <w:p w14:paraId="40BE6D8D" w14:textId="77777777" w:rsidR="009304F3" w:rsidRDefault="009304F3">
      <w:r>
        <w:continuationSeparator/>
      </w:r>
    </w:p>
  </w:footnote>
  <w:footnote w:type="continuationNotice" w:id="1">
    <w:p w14:paraId="3F38EBE9" w14:textId="77777777" w:rsidR="009304F3" w:rsidRDefault="009304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6B0542" w:rsidRDefault="006B05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28A754F7"/>
    <w:multiLevelType w:val="hybridMultilevel"/>
    <w:tmpl w:val="ACCA7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E1F0625"/>
    <w:multiLevelType w:val="hybridMultilevel"/>
    <w:tmpl w:val="B898261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9E0085A"/>
    <w:multiLevelType w:val="hybridMultilevel"/>
    <w:tmpl w:val="09F07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3"/>
  </w:num>
  <w:num w:numId="5">
    <w:abstractNumId w:val="1"/>
  </w:num>
  <w:num w:numId="6">
    <w:abstractNumId w:val="0"/>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9EF"/>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2E6"/>
    <w:rsid w:val="000429D0"/>
    <w:rsid w:val="00042B1B"/>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6D0"/>
    <w:rsid w:val="00057F6C"/>
    <w:rsid w:val="00060BE0"/>
    <w:rsid w:val="00060D34"/>
    <w:rsid w:val="00060FDB"/>
    <w:rsid w:val="000612C5"/>
    <w:rsid w:val="000616B9"/>
    <w:rsid w:val="00061CAB"/>
    <w:rsid w:val="00061FD7"/>
    <w:rsid w:val="00062B65"/>
    <w:rsid w:val="00062CA8"/>
    <w:rsid w:val="00063297"/>
    <w:rsid w:val="00063E21"/>
    <w:rsid w:val="00063F57"/>
    <w:rsid w:val="0006549C"/>
    <w:rsid w:val="0006633C"/>
    <w:rsid w:val="00066576"/>
    <w:rsid w:val="00066696"/>
    <w:rsid w:val="000667D1"/>
    <w:rsid w:val="00066B79"/>
    <w:rsid w:val="0006722B"/>
    <w:rsid w:val="0006739D"/>
    <w:rsid w:val="0006774C"/>
    <w:rsid w:val="000708A9"/>
    <w:rsid w:val="0007140F"/>
    <w:rsid w:val="0007164E"/>
    <w:rsid w:val="000716FB"/>
    <w:rsid w:val="000727E3"/>
    <w:rsid w:val="00072BEC"/>
    <w:rsid w:val="00072CD5"/>
    <w:rsid w:val="00072EFA"/>
    <w:rsid w:val="000732F1"/>
    <w:rsid w:val="000743A0"/>
    <w:rsid w:val="000743B4"/>
    <w:rsid w:val="00074A64"/>
    <w:rsid w:val="00074BF5"/>
    <w:rsid w:val="00075680"/>
    <w:rsid w:val="00075C29"/>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1C77"/>
    <w:rsid w:val="00092C1E"/>
    <w:rsid w:val="000931C3"/>
    <w:rsid w:val="00093B1F"/>
    <w:rsid w:val="00094EF2"/>
    <w:rsid w:val="0009559C"/>
    <w:rsid w:val="0009709B"/>
    <w:rsid w:val="000A0733"/>
    <w:rsid w:val="000A0D72"/>
    <w:rsid w:val="000A0E99"/>
    <w:rsid w:val="000A13DD"/>
    <w:rsid w:val="000A19B6"/>
    <w:rsid w:val="000A1D49"/>
    <w:rsid w:val="000A1FB3"/>
    <w:rsid w:val="000A2AA6"/>
    <w:rsid w:val="000A356B"/>
    <w:rsid w:val="000A3ACB"/>
    <w:rsid w:val="000A4B74"/>
    <w:rsid w:val="000A6466"/>
    <w:rsid w:val="000A6788"/>
    <w:rsid w:val="000A6BA0"/>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3A7A"/>
    <w:rsid w:val="000D41F3"/>
    <w:rsid w:val="000D4324"/>
    <w:rsid w:val="000D4C5E"/>
    <w:rsid w:val="000D4DE6"/>
    <w:rsid w:val="000D545E"/>
    <w:rsid w:val="000D5958"/>
    <w:rsid w:val="000D59CC"/>
    <w:rsid w:val="000D59D6"/>
    <w:rsid w:val="000D69D4"/>
    <w:rsid w:val="000D6ABA"/>
    <w:rsid w:val="000D6D1B"/>
    <w:rsid w:val="000D6E96"/>
    <w:rsid w:val="000D754C"/>
    <w:rsid w:val="000D7601"/>
    <w:rsid w:val="000D7783"/>
    <w:rsid w:val="000E011D"/>
    <w:rsid w:val="000E0B4F"/>
    <w:rsid w:val="000E0D53"/>
    <w:rsid w:val="000E14B9"/>
    <w:rsid w:val="000E163B"/>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0FFF"/>
    <w:rsid w:val="00111011"/>
    <w:rsid w:val="00111345"/>
    <w:rsid w:val="001115C0"/>
    <w:rsid w:val="00111AD9"/>
    <w:rsid w:val="00112B8F"/>
    <w:rsid w:val="00112CFB"/>
    <w:rsid w:val="001134DA"/>
    <w:rsid w:val="00113EC6"/>
    <w:rsid w:val="001140FA"/>
    <w:rsid w:val="001146A3"/>
    <w:rsid w:val="00114B8D"/>
    <w:rsid w:val="00114EA7"/>
    <w:rsid w:val="0011538D"/>
    <w:rsid w:val="00115B96"/>
    <w:rsid w:val="00115CD0"/>
    <w:rsid w:val="00115F55"/>
    <w:rsid w:val="00117957"/>
    <w:rsid w:val="00117C13"/>
    <w:rsid w:val="00120545"/>
    <w:rsid w:val="00121412"/>
    <w:rsid w:val="00123993"/>
    <w:rsid w:val="0012467D"/>
    <w:rsid w:val="00124A01"/>
    <w:rsid w:val="00124D4C"/>
    <w:rsid w:val="00124D8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A9"/>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870"/>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6C16"/>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1ABF"/>
    <w:rsid w:val="001B23B3"/>
    <w:rsid w:val="001B2993"/>
    <w:rsid w:val="001B2DDB"/>
    <w:rsid w:val="001B34E4"/>
    <w:rsid w:val="001B3999"/>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506F"/>
    <w:rsid w:val="001D57BC"/>
    <w:rsid w:val="001D59DC"/>
    <w:rsid w:val="001D5AF7"/>
    <w:rsid w:val="001D6EEB"/>
    <w:rsid w:val="001D6F30"/>
    <w:rsid w:val="001D7260"/>
    <w:rsid w:val="001D7816"/>
    <w:rsid w:val="001D784C"/>
    <w:rsid w:val="001D7B96"/>
    <w:rsid w:val="001E0A8C"/>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39B9"/>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3C10"/>
    <w:rsid w:val="00213F4E"/>
    <w:rsid w:val="00213F9D"/>
    <w:rsid w:val="00214132"/>
    <w:rsid w:val="00214E0D"/>
    <w:rsid w:val="0021517F"/>
    <w:rsid w:val="002159DE"/>
    <w:rsid w:val="002165F9"/>
    <w:rsid w:val="00216685"/>
    <w:rsid w:val="00216A29"/>
    <w:rsid w:val="00217206"/>
    <w:rsid w:val="00217441"/>
    <w:rsid w:val="002202EC"/>
    <w:rsid w:val="00220B3D"/>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0FCF"/>
    <w:rsid w:val="002314BC"/>
    <w:rsid w:val="002314EE"/>
    <w:rsid w:val="00231C70"/>
    <w:rsid w:val="00231D67"/>
    <w:rsid w:val="00233352"/>
    <w:rsid w:val="00235F2E"/>
    <w:rsid w:val="00236F71"/>
    <w:rsid w:val="00237779"/>
    <w:rsid w:val="00237D3F"/>
    <w:rsid w:val="00237E83"/>
    <w:rsid w:val="002400D6"/>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4DD4"/>
    <w:rsid w:val="002562E9"/>
    <w:rsid w:val="0025641E"/>
    <w:rsid w:val="00256B8F"/>
    <w:rsid w:val="00256FC3"/>
    <w:rsid w:val="00257A62"/>
    <w:rsid w:val="00260587"/>
    <w:rsid w:val="002605CB"/>
    <w:rsid w:val="0026075E"/>
    <w:rsid w:val="00260998"/>
    <w:rsid w:val="00261D05"/>
    <w:rsid w:val="00262830"/>
    <w:rsid w:val="00262952"/>
    <w:rsid w:val="00263BC6"/>
    <w:rsid w:val="00263EA2"/>
    <w:rsid w:val="002640EA"/>
    <w:rsid w:val="002644D5"/>
    <w:rsid w:val="0026511B"/>
    <w:rsid w:val="00265701"/>
    <w:rsid w:val="00265996"/>
    <w:rsid w:val="00265A57"/>
    <w:rsid w:val="00265B7E"/>
    <w:rsid w:val="00266210"/>
    <w:rsid w:val="002669F7"/>
    <w:rsid w:val="00266A13"/>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572"/>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598"/>
    <w:rsid w:val="002A0724"/>
    <w:rsid w:val="002A07C1"/>
    <w:rsid w:val="002A08EC"/>
    <w:rsid w:val="002A1DF0"/>
    <w:rsid w:val="002A1EBB"/>
    <w:rsid w:val="002A205B"/>
    <w:rsid w:val="002A3668"/>
    <w:rsid w:val="002A36FE"/>
    <w:rsid w:val="002A4CEE"/>
    <w:rsid w:val="002A53DF"/>
    <w:rsid w:val="002A544B"/>
    <w:rsid w:val="002A7431"/>
    <w:rsid w:val="002B03CD"/>
    <w:rsid w:val="002B0459"/>
    <w:rsid w:val="002B07BF"/>
    <w:rsid w:val="002B0805"/>
    <w:rsid w:val="002B0FD5"/>
    <w:rsid w:val="002B11A0"/>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080E"/>
    <w:rsid w:val="002D13B7"/>
    <w:rsid w:val="002D20FC"/>
    <w:rsid w:val="002D26FA"/>
    <w:rsid w:val="002D2B4E"/>
    <w:rsid w:val="002D4746"/>
    <w:rsid w:val="002D47AE"/>
    <w:rsid w:val="002D4E37"/>
    <w:rsid w:val="002D52E0"/>
    <w:rsid w:val="002D5A7E"/>
    <w:rsid w:val="002D68CF"/>
    <w:rsid w:val="002D78F9"/>
    <w:rsid w:val="002E042F"/>
    <w:rsid w:val="002E0AC5"/>
    <w:rsid w:val="002E134C"/>
    <w:rsid w:val="002E16BC"/>
    <w:rsid w:val="002E1946"/>
    <w:rsid w:val="002E1A18"/>
    <w:rsid w:val="002E1BAE"/>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ED5"/>
    <w:rsid w:val="002F2FB7"/>
    <w:rsid w:val="002F3827"/>
    <w:rsid w:val="002F413F"/>
    <w:rsid w:val="002F44AD"/>
    <w:rsid w:val="002F45D3"/>
    <w:rsid w:val="002F5C18"/>
    <w:rsid w:val="002F5D8F"/>
    <w:rsid w:val="002F5FDA"/>
    <w:rsid w:val="002F6C8C"/>
    <w:rsid w:val="002F7D48"/>
    <w:rsid w:val="0030000D"/>
    <w:rsid w:val="003005AC"/>
    <w:rsid w:val="00300A26"/>
    <w:rsid w:val="003011C0"/>
    <w:rsid w:val="0030121F"/>
    <w:rsid w:val="00301890"/>
    <w:rsid w:val="00302034"/>
    <w:rsid w:val="003024DE"/>
    <w:rsid w:val="00302701"/>
    <w:rsid w:val="00303442"/>
    <w:rsid w:val="003044B9"/>
    <w:rsid w:val="00305A86"/>
    <w:rsid w:val="0030643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504EC"/>
    <w:rsid w:val="003509B5"/>
    <w:rsid w:val="00350EF6"/>
    <w:rsid w:val="00351118"/>
    <w:rsid w:val="0035151C"/>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70A6"/>
    <w:rsid w:val="00367CE6"/>
    <w:rsid w:val="00370042"/>
    <w:rsid w:val="00370285"/>
    <w:rsid w:val="003703C5"/>
    <w:rsid w:val="00370EFD"/>
    <w:rsid w:val="0037164C"/>
    <w:rsid w:val="003719F5"/>
    <w:rsid w:val="003722DB"/>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3D7C"/>
    <w:rsid w:val="003848D9"/>
    <w:rsid w:val="003858DF"/>
    <w:rsid w:val="00385DBB"/>
    <w:rsid w:val="00386B71"/>
    <w:rsid w:val="003871D9"/>
    <w:rsid w:val="00387771"/>
    <w:rsid w:val="00387B4D"/>
    <w:rsid w:val="003908C2"/>
    <w:rsid w:val="0039178D"/>
    <w:rsid w:val="00392C0A"/>
    <w:rsid w:val="00393367"/>
    <w:rsid w:val="00393B78"/>
    <w:rsid w:val="00393B7F"/>
    <w:rsid w:val="003942A4"/>
    <w:rsid w:val="0039469B"/>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44FC"/>
    <w:rsid w:val="003A5125"/>
    <w:rsid w:val="003A590E"/>
    <w:rsid w:val="003A5AB1"/>
    <w:rsid w:val="003A5D83"/>
    <w:rsid w:val="003A5F1C"/>
    <w:rsid w:val="003A6D8E"/>
    <w:rsid w:val="003A7354"/>
    <w:rsid w:val="003B0B4D"/>
    <w:rsid w:val="003B1041"/>
    <w:rsid w:val="003B1B0A"/>
    <w:rsid w:val="003B1DFE"/>
    <w:rsid w:val="003B1E84"/>
    <w:rsid w:val="003B2360"/>
    <w:rsid w:val="003B3F9B"/>
    <w:rsid w:val="003B41B2"/>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C83"/>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3DA7"/>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3CC"/>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3173"/>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47226"/>
    <w:rsid w:val="0044747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121"/>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077"/>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B01"/>
    <w:rsid w:val="00482F20"/>
    <w:rsid w:val="004832EE"/>
    <w:rsid w:val="00483CCA"/>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476"/>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B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85C"/>
    <w:rsid w:val="00503EC5"/>
    <w:rsid w:val="00503F53"/>
    <w:rsid w:val="005043A3"/>
    <w:rsid w:val="00504A7C"/>
    <w:rsid w:val="00504FF2"/>
    <w:rsid w:val="005052AC"/>
    <w:rsid w:val="00505A2A"/>
    <w:rsid w:val="00505BED"/>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5B2"/>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81"/>
    <w:rsid w:val="00552AC3"/>
    <w:rsid w:val="005533EA"/>
    <w:rsid w:val="0055348E"/>
    <w:rsid w:val="00553C13"/>
    <w:rsid w:val="00554999"/>
    <w:rsid w:val="005555A1"/>
    <w:rsid w:val="0055643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487"/>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901"/>
    <w:rsid w:val="005C3A28"/>
    <w:rsid w:val="005C4037"/>
    <w:rsid w:val="005C5849"/>
    <w:rsid w:val="005C5AA6"/>
    <w:rsid w:val="005C5E0A"/>
    <w:rsid w:val="005C5E4D"/>
    <w:rsid w:val="005C7CAD"/>
    <w:rsid w:val="005D02FA"/>
    <w:rsid w:val="005D0790"/>
    <w:rsid w:val="005D1468"/>
    <w:rsid w:val="005D2043"/>
    <w:rsid w:val="005D20FC"/>
    <w:rsid w:val="005D220E"/>
    <w:rsid w:val="005D23B2"/>
    <w:rsid w:val="005D2464"/>
    <w:rsid w:val="005D2EE8"/>
    <w:rsid w:val="005D32EE"/>
    <w:rsid w:val="005D35F8"/>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003"/>
    <w:rsid w:val="005E35FD"/>
    <w:rsid w:val="005E383F"/>
    <w:rsid w:val="005E5220"/>
    <w:rsid w:val="005E7698"/>
    <w:rsid w:val="005E77D7"/>
    <w:rsid w:val="005E7A05"/>
    <w:rsid w:val="005E7CAF"/>
    <w:rsid w:val="005F0931"/>
    <w:rsid w:val="005F0987"/>
    <w:rsid w:val="005F0C46"/>
    <w:rsid w:val="005F1533"/>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413"/>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9AF"/>
    <w:rsid w:val="00635CC3"/>
    <w:rsid w:val="00636041"/>
    <w:rsid w:val="00636094"/>
    <w:rsid w:val="006373C7"/>
    <w:rsid w:val="006379B5"/>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64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6C6"/>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37"/>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2A8F"/>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0542"/>
    <w:rsid w:val="006B089F"/>
    <w:rsid w:val="006B1938"/>
    <w:rsid w:val="006B19B2"/>
    <w:rsid w:val="006B1DA2"/>
    <w:rsid w:val="006B1F5F"/>
    <w:rsid w:val="006B2064"/>
    <w:rsid w:val="006B3AD6"/>
    <w:rsid w:val="006B4262"/>
    <w:rsid w:val="006B4F5B"/>
    <w:rsid w:val="006B5922"/>
    <w:rsid w:val="006B5FBD"/>
    <w:rsid w:val="006B67DE"/>
    <w:rsid w:val="006B6C94"/>
    <w:rsid w:val="006B6E3E"/>
    <w:rsid w:val="006B788C"/>
    <w:rsid w:val="006B7CE3"/>
    <w:rsid w:val="006C0137"/>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A4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76F"/>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030"/>
    <w:rsid w:val="00753440"/>
    <w:rsid w:val="0075379D"/>
    <w:rsid w:val="00753819"/>
    <w:rsid w:val="00753DAC"/>
    <w:rsid w:val="00753DDF"/>
    <w:rsid w:val="00754128"/>
    <w:rsid w:val="00754E83"/>
    <w:rsid w:val="00754FB6"/>
    <w:rsid w:val="00755151"/>
    <w:rsid w:val="00755B06"/>
    <w:rsid w:val="0075603B"/>
    <w:rsid w:val="00756C09"/>
    <w:rsid w:val="007570E6"/>
    <w:rsid w:val="00757A61"/>
    <w:rsid w:val="0076002A"/>
    <w:rsid w:val="007600A8"/>
    <w:rsid w:val="00760D79"/>
    <w:rsid w:val="007619FB"/>
    <w:rsid w:val="00761F93"/>
    <w:rsid w:val="007621D1"/>
    <w:rsid w:val="00762924"/>
    <w:rsid w:val="00762D30"/>
    <w:rsid w:val="00763339"/>
    <w:rsid w:val="00763355"/>
    <w:rsid w:val="00763522"/>
    <w:rsid w:val="00763FE8"/>
    <w:rsid w:val="00764E1D"/>
    <w:rsid w:val="00765327"/>
    <w:rsid w:val="007661E2"/>
    <w:rsid w:val="00766BFB"/>
    <w:rsid w:val="00766EB7"/>
    <w:rsid w:val="007678B6"/>
    <w:rsid w:val="007721AD"/>
    <w:rsid w:val="007726FB"/>
    <w:rsid w:val="00772D15"/>
    <w:rsid w:val="00772DC3"/>
    <w:rsid w:val="00773141"/>
    <w:rsid w:val="00773D67"/>
    <w:rsid w:val="00774BC1"/>
    <w:rsid w:val="00774E6B"/>
    <w:rsid w:val="00775F11"/>
    <w:rsid w:val="007764E4"/>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594C"/>
    <w:rsid w:val="007860C0"/>
    <w:rsid w:val="00786272"/>
    <w:rsid w:val="007864B2"/>
    <w:rsid w:val="00786620"/>
    <w:rsid w:val="00786D0A"/>
    <w:rsid w:val="00787736"/>
    <w:rsid w:val="00787A55"/>
    <w:rsid w:val="00787FF1"/>
    <w:rsid w:val="00790693"/>
    <w:rsid w:val="00790843"/>
    <w:rsid w:val="0079146D"/>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C0C"/>
    <w:rsid w:val="007A5493"/>
    <w:rsid w:val="007A59AD"/>
    <w:rsid w:val="007A5A5A"/>
    <w:rsid w:val="007A5BC2"/>
    <w:rsid w:val="007A618D"/>
    <w:rsid w:val="007A712E"/>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0F01"/>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77B"/>
    <w:rsid w:val="0082081A"/>
    <w:rsid w:val="00820B06"/>
    <w:rsid w:val="00820E25"/>
    <w:rsid w:val="00821167"/>
    <w:rsid w:val="00821737"/>
    <w:rsid w:val="00821B0B"/>
    <w:rsid w:val="00821D40"/>
    <w:rsid w:val="0082259B"/>
    <w:rsid w:val="008237B2"/>
    <w:rsid w:val="0082779E"/>
    <w:rsid w:val="00827A8A"/>
    <w:rsid w:val="008304D0"/>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A90"/>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5D9"/>
    <w:rsid w:val="008A2993"/>
    <w:rsid w:val="008A2B4D"/>
    <w:rsid w:val="008A36ED"/>
    <w:rsid w:val="008A422F"/>
    <w:rsid w:val="008A42D8"/>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3D0"/>
    <w:rsid w:val="008B5578"/>
    <w:rsid w:val="008B5867"/>
    <w:rsid w:val="008B5A81"/>
    <w:rsid w:val="008B7441"/>
    <w:rsid w:val="008C0743"/>
    <w:rsid w:val="008C084B"/>
    <w:rsid w:val="008C0DB5"/>
    <w:rsid w:val="008C1581"/>
    <w:rsid w:val="008C17CD"/>
    <w:rsid w:val="008C2203"/>
    <w:rsid w:val="008C2453"/>
    <w:rsid w:val="008C2920"/>
    <w:rsid w:val="008C32F7"/>
    <w:rsid w:val="008C436D"/>
    <w:rsid w:val="008C4853"/>
    <w:rsid w:val="008C48F2"/>
    <w:rsid w:val="008C5040"/>
    <w:rsid w:val="008C5BE7"/>
    <w:rsid w:val="008C608A"/>
    <w:rsid w:val="008C730E"/>
    <w:rsid w:val="008C74CC"/>
    <w:rsid w:val="008C7C3C"/>
    <w:rsid w:val="008C7F77"/>
    <w:rsid w:val="008D13DC"/>
    <w:rsid w:val="008D1E23"/>
    <w:rsid w:val="008D2461"/>
    <w:rsid w:val="008D2C0B"/>
    <w:rsid w:val="008D34B7"/>
    <w:rsid w:val="008D3BCA"/>
    <w:rsid w:val="008D4025"/>
    <w:rsid w:val="008D479A"/>
    <w:rsid w:val="008D4EA1"/>
    <w:rsid w:val="008D538D"/>
    <w:rsid w:val="008D5E0F"/>
    <w:rsid w:val="008D5FCD"/>
    <w:rsid w:val="008D6C6B"/>
    <w:rsid w:val="008D6F90"/>
    <w:rsid w:val="008D7615"/>
    <w:rsid w:val="008D76A0"/>
    <w:rsid w:val="008E0AA1"/>
    <w:rsid w:val="008E0E8C"/>
    <w:rsid w:val="008E16C5"/>
    <w:rsid w:val="008E2051"/>
    <w:rsid w:val="008E2525"/>
    <w:rsid w:val="008E28A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8E4"/>
    <w:rsid w:val="008F7AEE"/>
    <w:rsid w:val="00900BAA"/>
    <w:rsid w:val="009010B6"/>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4F3"/>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978A3"/>
    <w:rsid w:val="009A013B"/>
    <w:rsid w:val="009A0212"/>
    <w:rsid w:val="009A031F"/>
    <w:rsid w:val="009A0E12"/>
    <w:rsid w:val="009A10D5"/>
    <w:rsid w:val="009A119C"/>
    <w:rsid w:val="009A18AF"/>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4F1"/>
    <w:rsid w:val="009B6752"/>
    <w:rsid w:val="009B6970"/>
    <w:rsid w:val="009B74E2"/>
    <w:rsid w:val="009C00EF"/>
    <w:rsid w:val="009C064F"/>
    <w:rsid w:val="009C1566"/>
    <w:rsid w:val="009C1E9E"/>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303"/>
    <w:rsid w:val="009E0DE1"/>
    <w:rsid w:val="009E1726"/>
    <w:rsid w:val="009E1F70"/>
    <w:rsid w:val="009E2F97"/>
    <w:rsid w:val="009E3790"/>
    <w:rsid w:val="009E3809"/>
    <w:rsid w:val="009E3B5F"/>
    <w:rsid w:val="009E3C3E"/>
    <w:rsid w:val="009E457F"/>
    <w:rsid w:val="009E4811"/>
    <w:rsid w:val="009E58D4"/>
    <w:rsid w:val="009E5912"/>
    <w:rsid w:val="009E59CC"/>
    <w:rsid w:val="009E59E8"/>
    <w:rsid w:val="009E6928"/>
    <w:rsid w:val="009E732A"/>
    <w:rsid w:val="009E73D9"/>
    <w:rsid w:val="009F0BCF"/>
    <w:rsid w:val="009F0CD1"/>
    <w:rsid w:val="009F115A"/>
    <w:rsid w:val="009F15B3"/>
    <w:rsid w:val="009F187B"/>
    <w:rsid w:val="009F3592"/>
    <w:rsid w:val="009F38D7"/>
    <w:rsid w:val="009F399D"/>
    <w:rsid w:val="009F3CC3"/>
    <w:rsid w:val="009F3F25"/>
    <w:rsid w:val="009F4375"/>
    <w:rsid w:val="009F4769"/>
    <w:rsid w:val="009F4F05"/>
    <w:rsid w:val="009F5218"/>
    <w:rsid w:val="009F6420"/>
    <w:rsid w:val="009F68BE"/>
    <w:rsid w:val="009F7C9F"/>
    <w:rsid w:val="00A0039D"/>
    <w:rsid w:val="00A00574"/>
    <w:rsid w:val="00A008F2"/>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ACA"/>
    <w:rsid w:val="00A11E0F"/>
    <w:rsid w:val="00A12206"/>
    <w:rsid w:val="00A125BD"/>
    <w:rsid w:val="00A12BEE"/>
    <w:rsid w:val="00A13155"/>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4AF"/>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83B"/>
    <w:rsid w:val="00A77882"/>
    <w:rsid w:val="00A80709"/>
    <w:rsid w:val="00A817F3"/>
    <w:rsid w:val="00A81DCD"/>
    <w:rsid w:val="00A8221B"/>
    <w:rsid w:val="00A82D80"/>
    <w:rsid w:val="00A83430"/>
    <w:rsid w:val="00A8389D"/>
    <w:rsid w:val="00A83BF1"/>
    <w:rsid w:val="00A84298"/>
    <w:rsid w:val="00A842D6"/>
    <w:rsid w:val="00A844C6"/>
    <w:rsid w:val="00A8523D"/>
    <w:rsid w:val="00A853A6"/>
    <w:rsid w:val="00A865D3"/>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0E79"/>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10D3"/>
    <w:rsid w:val="00B015C6"/>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2535"/>
    <w:rsid w:val="00B13818"/>
    <w:rsid w:val="00B13C59"/>
    <w:rsid w:val="00B14DDF"/>
    <w:rsid w:val="00B14E6C"/>
    <w:rsid w:val="00B151C6"/>
    <w:rsid w:val="00B15CC4"/>
    <w:rsid w:val="00B17793"/>
    <w:rsid w:val="00B17D79"/>
    <w:rsid w:val="00B17F5F"/>
    <w:rsid w:val="00B20057"/>
    <w:rsid w:val="00B208A5"/>
    <w:rsid w:val="00B209B5"/>
    <w:rsid w:val="00B20E2B"/>
    <w:rsid w:val="00B2148E"/>
    <w:rsid w:val="00B21CA7"/>
    <w:rsid w:val="00B22651"/>
    <w:rsid w:val="00B22CE2"/>
    <w:rsid w:val="00B23216"/>
    <w:rsid w:val="00B23960"/>
    <w:rsid w:val="00B24165"/>
    <w:rsid w:val="00B2484E"/>
    <w:rsid w:val="00B24C37"/>
    <w:rsid w:val="00B24F49"/>
    <w:rsid w:val="00B2510B"/>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C1E"/>
    <w:rsid w:val="00B43F99"/>
    <w:rsid w:val="00B4485B"/>
    <w:rsid w:val="00B448C2"/>
    <w:rsid w:val="00B45186"/>
    <w:rsid w:val="00B46FB7"/>
    <w:rsid w:val="00B477AA"/>
    <w:rsid w:val="00B4783F"/>
    <w:rsid w:val="00B47CEF"/>
    <w:rsid w:val="00B50C57"/>
    <w:rsid w:val="00B50D90"/>
    <w:rsid w:val="00B52A20"/>
    <w:rsid w:val="00B52D01"/>
    <w:rsid w:val="00B54CD5"/>
    <w:rsid w:val="00B553CF"/>
    <w:rsid w:val="00B553DB"/>
    <w:rsid w:val="00B554C6"/>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3E43"/>
    <w:rsid w:val="00B7444A"/>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944"/>
    <w:rsid w:val="00B83DF6"/>
    <w:rsid w:val="00B83FEF"/>
    <w:rsid w:val="00B8620A"/>
    <w:rsid w:val="00B86DBB"/>
    <w:rsid w:val="00B86FC3"/>
    <w:rsid w:val="00B9086A"/>
    <w:rsid w:val="00B91DBA"/>
    <w:rsid w:val="00B93093"/>
    <w:rsid w:val="00B93392"/>
    <w:rsid w:val="00B93412"/>
    <w:rsid w:val="00B939D5"/>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E65"/>
    <w:rsid w:val="00BA2042"/>
    <w:rsid w:val="00BA2642"/>
    <w:rsid w:val="00BA2729"/>
    <w:rsid w:val="00BA283C"/>
    <w:rsid w:val="00BA2AEB"/>
    <w:rsid w:val="00BA2BCA"/>
    <w:rsid w:val="00BA3A4C"/>
    <w:rsid w:val="00BA3B3B"/>
    <w:rsid w:val="00BA40BE"/>
    <w:rsid w:val="00BA44AB"/>
    <w:rsid w:val="00BA48E0"/>
    <w:rsid w:val="00BA5357"/>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3A23"/>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C25"/>
    <w:rsid w:val="00C05DB8"/>
    <w:rsid w:val="00C06066"/>
    <w:rsid w:val="00C067A4"/>
    <w:rsid w:val="00C076F5"/>
    <w:rsid w:val="00C078CC"/>
    <w:rsid w:val="00C07B8B"/>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2E3"/>
    <w:rsid w:val="00C23399"/>
    <w:rsid w:val="00C24018"/>
    <w:rsid w:val="00C2423A"/>
    <w:rsid w:val="00C24DDC"/>
    <w:rsid w:val="00C24EE5"/>
    <w:rsid w:val="00C259DE"/>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2B7"/>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945"/>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3A4"/>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0D63"/>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1B11"/>
    <w:rsid w:val="00D12BDB"/>
    <w:rsid w:val="00D13880"/>
    <w:rsid w:val="00D14204"/>
    <w:rsid w:val="00D14F37"/>
    <w:rsid w:val="00D15AC1"/>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6A2"/>
    <w:rsid w:val="00D36706"/>
    <w:rsid w:val="00D367E7"/>
    <w:rsid w:val="00D37F30"/>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101"/>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71A"/>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430"/>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3A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3BE"/>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320"/>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D8A"/>
    <w:rsid w:val="00E32E0E"/>
    <w:rsid w:val="00E33222"/>
    <w:rsid w:val="00E33802"/>
    <w:rsid w:val="00E33814"/>
    <w:rsid w:val="00E33D97"/>
    <w:rsid w:val="00E3582D"/>
    <w:rsid w:val="00E35AC6"/>
    <w:rsid w:val="00E35F47"/>
    <w:rsid w:val="00E36306"/>
    <w:rsid w:val="00E36C4E"/>
    <w:rsid w:val="00E377BF"/>
    <w:rsid w:val="00E379BC"/>
    <w:rsid w:val="00E42CC0"/>
    <w:rsid w:val="00E42D6E"/>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32B"/>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5F29"/>
    <w:rsid w:val="00EA5FCC"/>
    <w:rsid w:val="00EA7499"/>
    <w:rsid w:val="00EA74E3"/>
    <w:rsid w:val="00EA7744"/>
    <w:rsid w:val="00EB178A"/>
    <w:rsid w:val="00EB2435"/>
    <w:rsid w:val="00EB266A"/>
    <w:rsid w:val="00EB3027"/>
    <w:rsid w:val="00EB306C"/>
    <w:rsid w:val="00EB30D8"/>
    <w:rsid w:val="00EB313A"/>
    <w:rsid w:val="00EB3495"/>
    <w:rsid w:val="00EB3542"/>
    <w:rsid w:val="00EB4C14"/>
    <w:rsid w:val="00EB534C"/>
    <w:rsid w:val="00EB5C5F"/>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11E"/>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654"/>
    <w:rsid w:val="00F218EF"/>
    <w:rsid w:val="00F21EC3"/>
    <w:rsid w:val="00F23178"/>
    <w:rsid w:val="00F2357F"/>
    <w:rsid w:val="00F244A8"/>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631"/>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1B9F"/>
    <w:rsid w:val="00F523A6"/>
    <w:rsid w:val="00F52631"/>
    <w:rsid w:val="00F52635"/>
    <w:rsid w:val="00F52A4B"/>
    <w:rsid w:val="00F533DB"/>
    <w:rsid w:val="00F5352E"/>
    <w:rsid w:val="00F5376A"/>
    <w:rsid w:val="00F53A2D"/>
    <w:rsid w:val="00F53E2D"/>
    <w:rsid w:val="00F54277"/>
    <w:rsid w:val="00F542D8"/>
    <w:rsid w:val="00F548C8"/>
    <w:rsid w:val="00F54986"/>
    <w:rsid w:val="00F54E92"/>
    <w:rsid w:val="00F55A3B"/>
    <w:rsid w:val="00F563B2"/>
    <w:rsid w:val="00F56848"/>
    <w:rsid w:val="00F56FA3"/>
    <w:rsid w:val="00F5765A"/>
    <w:rsid w:val="00F57A26"/>
    <w:rsid w:val="00F57A55"/>
    <w:rsid w:val="00F57C72"/>
    <w:rsid w:val="00F604B7"/>
    <w:rsid w:val="00F60802"/>
    <w:rsid w:val="00F61564"/>
    <w:rsid w:val="00F6190D"/>
    <w:rsid w:val="00F61D1B"/>
    <w:rsid w:val="00F61FDE"/>
    <w:rsid w:val="00F6281F"/>
    <w:rsid w:val="00F62BB8"/>
    <w:rsid w:val="00F63DE6"/>
    <w:rsid w:val="00F640FB"/>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AE2"/>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53C1"/>
    <w:rsid w:val="00FA5871"/>
    <w:rsid w:val="00FA6225"/>
    <w:rsid w:val="00FA6270"/>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163"/>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4E55"/>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2"/>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3"/>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 w:type="character" w:customStyle="1" w:styleId="TAHCar">
    <w:name w:val="TAH Car"/>
    <w:link w:val="TAH"/>
    <w:locked/>
    <w:rsid w:val="0082259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67958810">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6162491">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6353455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8269">
      <w:bodyDiv w:val="1"/>
      <w:marLeft w:val="0"/>
      <w:marRight w:val="0"/>
      <w:marTop w:val="0"/>
      <w:marBottom w:val="0"/>
      <w:divBdr>
        <w:top w:val="none" w:sz="0" w:space="0" w:color="auto"/>
        <w:left w:val="none" w:sz="0" w:space="0" w:color="auto"/>
        <w:bottom w:val="none" w:sz="0" w:space="0" w:color="auto"/>
        <w:right w:val="none" w:sz="0" w:space="0" w:color="auto"/>
      </w:divBdr>
    </w:div>
    <w:div w:id="121951741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8250955">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39859529">
      <w:bodyDiv w:val="1"/>
      <w:marLeft w:val="0"/>
      <w:marRight w:val="0"/>
      <w:marTop w:val="0"/>
      <w:marBottom w:val="0"/>
      <w:divBdr>
        <w:top w:val="none" w:sz="0" w:space="0" w:color="auto"/>
        <w:left w:val="none" w:sz="0" w:space="0" w:color="auto"/>
        <w:bottom w:val="none" w:sz="0" w:space="0" w:color="auto"/>
        <w:right w:val="none" w:sz="0" w:space="0" w:color="auto"/>
      </w:divBdr>
    </w:div>
    <w:div w:id="1781415774">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378336">
      <w:bodyDiv w:val="1"/>
      <w:marLeft w:val="0"/>
      <w:marRight w:val="0"/>
      <w:marTop w:val="0"/>
      <w:marBottom w:val="0"/>
      <w:divBdr>
        <w:top w:val="none" w:sz="0" w:space="0" w:color="auto"/>
        <w:left w:val="none" w:sz="0" w:space="0" w:color="auto"/>
        <w:bottom w:val="none" w:sz="0" w:space="0" w:color="auto"/>
        <w:right w:val="none" w:sz="0" w:space="0" w:color="auto"/>
      </w:divBdr>
      <w:divsChild>
        <w:div w:id="621888138">
          <w:marLeft w:val="1166"/>
          <w:marRight w:val="0"/>
          <w:marTop w:val="96"/>
          <w:marBottom w:val="0"/>
          <w:divBdr>
            <w:top w:val="none" w:sz="0" w:space="0" w:color="auto"/>
            <w:left w:val="none" w:sz="0" w:space="0" w:color="auto"/>
            <w:bottom w:val="none" w:sz="0" w:space="0" w:color="auto"/>
            <w:right w:val="none" w:sz="0" w:space="0" w:color="auto"/>
          </w:divBdr>
        </w:div>
        <w:div w:id="1401367490">
          <w:marLeft w:val="1166"/>
          <w:marRight w:val="0"/>
          <w:marTop w:val="96"/>
          <w:marBottom w:val="0"/>
          <w:divBdr>
            <w:top w:val="none" w:sz="0" w:space="0" w:color="auto"/>
            <w:left w:val="none" w:sz="0" w:space="0" w:color="auto"/>
            <w:bottom w:val="none" w:sz="0" w:space="0" w:color="auto"/>
            <w:right w:val="none" w:sz="0" w:space="0" w:color="auto"/>
          </w:divBdr>
        </w:div>
        <w:div w:id="800999700">
          <w:marLeft w:val="1627"/>
          <w:marRight w:val="0"/>
          <w:marTop w:val="86"/>
          <w:marBottom w:val="0"/>
          <w:divBdr>
            <w:top w:val="none" w:sz="0" w:space="0" w:color="auto"/>
            <w:left w:val="none" w:sz="0" w:space="0" w:color="auto"/>
            <w:bottom w:val="none" w:sz="0" w:space="0" w:color="auto"/>
            <w:right w:val="none" w:sz="0" w:space="0" w:color="auto"/>
          </w:divBdr>
        </w:div>
        <w:div w:id="1900751915">
          <w:marLeft w:val="1627"/>
          <w:marRight w:val="0"/>
          <w:marTop w:val="86"/>
          <w:marBottom w:val="0"/>
          <w:divBdr>
            <w:top w:val="none" w:sz="0" w:space="0" w:color="auto"/>
            <w:left w:val="none" w:sz="0" w:space="0" w:color="auto"/>
            <w:bottom w:val="none" w:sz="0" w:space="0" w:color="auto"/>
            <w:right w:val="none" w:sz="0" w:space="0" w:color="auto"/>
          </w:divBdr>
        </w:div>
        <w:div w:id="1054701278">
          <w:marLeft w:val="1166"/>
          <w:marRight w:val="0"/>
          <w:marTop w:val="96"/>
          <w:marBottom w:val="0"/>
          <w:divBdr>
            <w:top w:val="none" w:sz="0" w:space="0" w:color="auto"/>
            <w:left w:val="none" w:sz="0" w:space="0" w:color="auto"/>
            <w:bottom w:val="none" w:sz="0" w:space="0" w:color="auto"/>
            <w:right w:val="none" w:sz="0" w:space="0" w:color="auto"/>
          </w:divBdr>
        </w:div>
        <w:div w:id="693502384">
          <w:marLeft w:val="1627"/>
          <w:marRight w:val="0"/>
          <w:marTop w:val="86"/>
          <w:marBottom w:val="0"/>
          <w:divBdr>
            <w:top w:val="none" w:sz="0" w:space="0" w:color="auto"/>
            <w:left w:val="none" w:sz="0" w:space="0" w:color="auto"/>
            <w:bottom w:val="none" w:sz="0" w:space="0" w:color="auto"/>
            <w:right w:val="none" w:sz="0" w:space="0" w:color="auto"/>
          </w:divBdr>
        </w:div>
        <w:div w:id="1632979750">
          <w:marLeft w:val="1627"/>
          <w:marRight w:val="0"/>
          <w:marTop w:val="8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HR33RHYHUWRF-4-1718</_dlc_DocId>
    <_dlc_DocIdUrl xmlns="c06861ca-3f08-4d07-bff7-bb15bac121f4">
      <Url>https://projects.qualcomm.com/sites/pentari/_layouts/15/DocIdRedir.aspx?ID=HR33RHYHUWRF-4-1718</Url>
      <Description>HR33RHYHUWRF-4-1718</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A3700C39-3814-48E0-9007-DC7159EF5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CDAD0A45-1171-4854-B47A-B2C76F96D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550</Words>
  <Characters>3139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Qualcomm User</cp:lastModifiedBy>
  <cp:revision>4</cp:revision>
  <cp:lastPrinted>2016-10-06T20:33:00Z</cp:lastPrinted>
  <dcterms:created xsi:type="dcterms:W3CDTF">2017-09-29T00:10:00Z</dcterms:created>
  <dcterms:modified xsi:type="dcterms:W3CDTF">2017-09-30T03:18:00Z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1950577925</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9b231924-4aec-48af-9972-a373ce17b47c</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1011036142</vt:i4>
  </property>
  <property fmtid="{D5CDD505-2E9C-101B-9397-08002B2CF9AE}" pid="12" name="_ReviewingToolsShownOnce">
    <vt:lpwstr/>
  </property>
</Properties>
</file>